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6FEA" w14:textId="2EED705A" w:rsidR="009C6987" w:rsidRPr="00BD0BED" w:rsidRDefault="009C6987" w:rsidP="009C6987">
      <w:pPr>
        <w:jc w:val="center"/>
        <w:rPr>
          <w:sz w:val="32"/>
          <w:szCs w:val="32"/>
        </w:rPr>
      </w:pPr>
      <w:r w:rsidRPr="00BD0BED">
        <w:rPr>
          <w:sz w:val="32"/>
          <w:szCs w:val="32"/>
        </w:rPr>
        <w:t>Composing the Universal Prayer</w:t>
      </w:r>
    </w:p>
    <w:p w14:paraId="1E34837B" w14:textId="7ED96AB9" w:rsidR="00BD0BED" w:rsidRPr="00BD0BED" w:rsidRDefault="00BD0BED" w:rsidP="009C6987">
      <w:pPr>
        <w:jc w:val="center"/>
        <w:rPr>
          <w:sz w:val="24"/>
          <w:szCs w:val="24"/>
        </w:rPr>
      </w:pPr>
      <w:r w:rsidRPr="00BD0BED">
        <w:rPr>
          <w:sz w:val="24"/>
          <w:szCs w:val="24"/>
        </w:rPr>
        <w:t>Dcn. Greg McAvoy-Jensen, Office of Worship</w:t>
      </w:r>
    </w:p>
    <w:p w14:paraId="088A30AA" w14:textId="77777777" w:rsidR="009C6987" w:rsidRPr="00BD0BED" w:rsidRDefault="009C6987" w:rsidP="009C6987">
      <w:pPr>
        <w:rPr>
          <w:sz w:val="24"/>
          <w:szCs w:val="24"/>
        </w:rPr>
      </w:pPr>
    </w:p>
    <w:p w14:paraId="59530F30" w14:textId="77777777" w:rsidR="008141BE" w:rsidRDefault="008141BE" w:rsidP="008141BE">
      <w:pPr>
        <w:pBdr>
          <w:top w:val="single" w:sz="4" w:space="1" w:color="auto"/>
          <w:left w:val="single" w:sz="4" w:space="4" w:color="auto"/>
          <w:bottom w:val="single" w:sz="4" w:space="1" w:color="auto"/>
          <w:right w:val="single" w:sz="4" w:space="4" w:color="auto"/>
        </w:pBdr>
        <w:ind w:left="720" w:right="720"/>
        <w:jc w:val="center"/>
        <w:rPr>
          <w:sz w:val="24"/>
          <w:szCs w:val="24"/>
        </w:rPr>
      </w:pPr>
    </w:p>
    <w:p w14:paraId="75DE082F" w14:textId="12091705" w:rsidR="00105576" w:rsidRDefault="00105576" w:rsidP="008141BE">
      <w:pPr>
        <w:pBdr>
          <w:top w:val="single" w:sz="4" w:space="1" w:color="auto"/>
          <w:left w:val="single" w:sz="4" w:space="4" w:color="auto"/>
          <w:bottom w:val="single" w:sz="4" w:space="1" w:color="auto"/>
          <w:right w:val="single" w:sz="4" w:space="4" w:color="auto"/>
        </w:pBdr>
        <w:ind w:left="720" w:right="720"/>
        <w:jc w:val="center"/>
        <w:rPr>
          <w:sz w:val="24"/>
          <w:szCs w:val="24"/>
        </w:rPr>
      </w:pPr>
      <w:r w:rsidRPr="00105576">
        <w:rPr>
          <w:sz w:val="24"/>
          <w:szCs w:val="24"/>
        </w:rPr>
        <w:t>In the Universal Prayer or Prayer of the Faithful, the people respond in some sense to the Word of God which they have received in faith and, exercising the office of their baptismal</w:t>
      </w:r>
      <w:r>
        <w:rPr>
          <w:sz w:val="24"/>
          <w:szCs w:val="24"/>
        </w:rPr>
        <w:t xml:space="preserve"> </w:t>
      </w:r>
      <w:r w:rsidRPr="00105576">
        <w:rPr>
          <w:sz w:val="24"/>
          <w:szCs w:val="24"/>
        </w:rPr>
        <w:t>Priesthood, offer prayers to God for the salvation of all.</w:t>
      </w:r>
    </w:p>
    <w:p w14:paraId="01C4E081" w14:textId="77777777" w:rsidR="008141BE" w:rsidRDefault="008141BE" w:rsidP="008141BE">
      <w:pPr>
        <w:pBdr>
          <w:top w:val="single" w:sz="4" w:space="1" w:color="auto"/>
          <w:left w:val="single" w:sz="4" w:space="4" w:color="auto"/>
          <w:bottom w:val="single" w:sz="4" w:space="1" w:color="auto"/>
          <w:right w:val="single" w:sz="4" w:space="4" w:color="auto"/>
        </w:pBdr>
        <w:ind w:left="720" w:right="720"/>
        <w:jc w:val="center"/>
        <w:rPr>
          <w:sz w:val="24"/>
          <w:szCs w:val="24"/>
        </w:rPr>
      </w:pPr>
    </w:p>
    <w:p w14:paraId="11033331" w14:textId="78E5657D" w:rsidR="008141BE" w:rsidRPr="00E80607" w:rsidRDefault="009C6987" w:rsidP="008141BE">
      <w:pPr>
        <w:pBdr>
          <w:top w:val="single" w:sz="4" w:space="1" w:color="auto"/>
          <w:left w:val="single" w:sz="4" w:space="4" w:color="auto"/>
          <w:bottom w:val="single" w:sz="4" w:space="1" w:color="auto"/>
          <w:right w:val="single" w:sz="4" w:space="4" w:color="auto"/>
        </w:pBdr>
        <w:ind w:left="720" w:right="720"/>
        <w:jc w:val="right"/>
        <w:rPr>
          <w:sz w:val="20"/>
          <w:szCs w:val="20"/>
        </w:rPr>
      </w:pPr>
      <w:r w:rsidRPr="00B43F5D">
        <w:rPr>
          <w:i/>
          <w:iCs/>
          <w:sz w:val="20"/>
          <w:szCs w:val="20"/>
        </w:rPr>
        <w:t>General Instruction of the Roman Missal</w:t>
      </w:r>
      <w:r w:rsidRPr="00E80607">
        <w:rPr>
          <w:sz w:val="20"/>
          <w:szCs w:val="20"/>
        </w:rPr>
        <w:t xml:space="preserve"> (GIRM) 6</w:t>
      </w:r>
      <w:r w:rsidR="00105576">
        <w:rPr>
          <w:sz w:val="20"/>
          <w:szCs w:val="20"/>
        </w:rPr>
        <w:t>9</w:t>
      </w:r>
    </w:p>
    <w:p w14:paraId="2B86847F" w14:textId="77777777" w:rsidR="009C6987" w:rsidRPr="00E80607" w:rsidRDefault="009C6987" w:rsidP="009C6987">
      <w:pPr>
        <w:rPr>
          <w:sz w:val="24"/>
          <w:szCs w:val="24"/>
        </w:rPr>
      </w:pPr>
    </w:p>
    <w:p w14:paraId="6295D526" w14:textId="241EBD6B" w:rsidR="009C6987" w:rsidRPr="00E80607" w:rsidRDefault="009C6987" w:rsidP="009C6987">
      <w:pPr>
        <w:rPr>
          <w:sz w:val="24"/>
          <w:szCs w:val="24"/>
        </w:rPr>
      </w:pPr>
      <w:r w:rsidRPr="00E80607">
        <w:rPr>
          <w:sz w:val="24"/>
          <w:szCs w:val="24"/>
        </w:rPr>
        <w:t>When composing the Universal Prayer, there are four elements to</w:t>
      </w:r>
      <w:r w:rsidR="008141BE">
        <w:rPr>
          <w:sz w:val="24"/>
          <w:szCs w:val="24"/>
        </w:rPr>
        <w:t xml:space="preserve"> write</w:t>
      </w:r>
      <w:r w:rsidRPr="00E80607">
        <w:rPr>
          <w:sz w:val="24"/>
          <w:szCs w:val="24"/>
        </w:rPr>
        <w:t>:</w:t>
      </w:r>
    </w:p>
    <w:p w14:paraId="291F0AEB" w14:textId="77777777" w:rsidR="009C6987" w:rsidRPr="00E80607" w:rsidRDefault="009C6987" w:rsidP="009C6987">
      <w:pPr>
        <w:pStyle w:val="ListParagraph"/>
        <w:numPr>
          <w:ilvl w:val="0"/>
          <w:numId w:val="1"/>
        </w:numPr>
        <w:rPr>
          <w:rFonts w:ascii="Palatino Linotype" w:hAnsi="Palatino Linotype"/>
          <w:sz w:val="24"/>
          <w:szCs w:val="24"/>
        </w:rPr>
      </w:pPr>
      <w:r w:rsidRPr="00E80607">
        <w:rPr>
          <w:rFonts w:ascii="Palatino Linotype" w:hAnsi="Palatino Linotype"/>
          <w:sz w:val="24"/>
          <w:szCs w:val="24"/>
        </w:rPr>
        <w:t>Introduction (addressed to the assembly and sung or said by the presider).</w:t>
      </w:r>
    </w:p>
    <w:p w14:paraId="26F2935E" w14:textId="77777777" w:rsidR="009C6987" w:rsidRPr="00E80607" w:rsidRDefault="009C6987" w:rsidP="009C6987">
      <w:pPr>
        <w:pStyle w:val="ListParagraph"/>
        <w:numPr>
          <w:ilvl w:val="1"/>
          <w:numId w:val="1"/>
        </w:numPr>
        <w:rPr>
          <w:rFonts w:ascii="Palatino Linotype" w:hAnsi="Palatino Linotype"/>
          <w:sz w:val="24"/>
          <w:szCs w:val="24"/>
        </w:rPr>
      </w:pPr>
      <w:r w:rsidRPr="00E80607">
        <w:rPr>
          <w:rFonts w:ascii="Palatino Linotype" w:hAnsi="Palatino Linotype"/>
          <w:sz w:val="24"/>
          <w:szCs w:val="24"/>
        </w:rPr>
        <w:t>Purpose: The presider “calls upon the faithful to pray” (GIRM 71)</w:t>
      </w:r>
    </w:p>
    <w:p w14:paraId="4B42F74E" w14:textId="42391A2E" w:rsidR="008141BE" w:rsidRPr="008141BE" w:rsidRDefault="009C6987" w:rsidP="008141BE">
      <w:pPr>
        <w:pStyle w:val="ListParagraph"/>
        <w:numPr>
          <w:ilvl w:val="2"/>
          <w:numId w:val="1"/>
        </w:numPr>
        <w:rPr>
          <w:rFonts w:ascii="Palatino Linotype" w:hAnsi="Palatino Linotype"/>
          <w:sz w:val="24"/>
          <w:szCs w:val="24"/>
        </w:rPr>
      </w:pPr>
      <w:r w:rsidRPr="00E80607">
        <w:rPr>
          <w:rFonts w:ascii="Palatino Linotype" w:hAnsi="Palatino Linotype"/>
          <w:sz w:val="24"/>
          <w:szCs w:val="24"/>
        </w:rPr>
        <w:t>Character: “a brief address” (GIRM 138)</w:t>
      </w:r>
    </w:p>
    <w:p w14:paraId="491654BD" w14:textId="77777777" w:rsidR="009C6987" w:rsidRPr="00E80607" w:rsidRDefault="009C6987" w:rsidP="009C6987">
      <w:pPr>
        <w:pStyle w:val="ListParagraph"/>
        <w:numPr>
          <w:ilvl w:val="0"/>
          <w:numId w:val="1"/>
        </w:numPr>
        <w:rPr>
          <w:rFonts w:ascii="Palatino Linotype" w:hAnsi="Palatino Linotype"/>
          <w:sz w:val="24"/>
          <w:szCs w:val="24"/>
        </w:rPr>
      </w:pPr>
      <w:r w:rsidRPr="00E80607">
        <w:rPr>
          <w:rFonts w:ascii="Palatino Linotype" w:hAnsi="Palatino Linotype"/>
          <w:sz w:val="24"/>
          <w:szCs w:val="24"/>
        </w:rPr>
        <w:t>Intentions (generally addressed to the assembly and sung or said by the deacon (or lector)</w:t>
      </w:r>
    </w:p>
    <w:p w14:paraId="78BDC57A" w14:textId="77777777" w:rsidR="009C6987" w:rsidRPr="00E80607" w:rsidRDefault="009C6987" w:rsidP="009C6987">
      <w:pPr>
        <w:pStyle w:val="ListParagraph"/>
        <w:numPr>
          <w:ilvl w:val="1"/>
          <w:numId w:val="1"/>
        </w:numPr>
        <w:rPr>
          <w:rFonts w:ascii="Palatino Linotype" w:hAnsi="Palatino Linotype"/>
          <w:sz w:val="24"/>
          <w:szCs w:val="24"/>
        </w:rPr>
      </w:pPr>
      <w:r w:rsidRPr="00E80607">
        <w:rPr>
          <w:rFonts w:ascii="Palatino Linotype" w:hAnsi="Palatino Linotype"/>
          <w:sz w:val="24"/>
          <w:szCs w:val="24"/>
        </w:rPr>
        <w:t>Purpose: “so that petitions may be offered for holy Church, for those who govern with authority over us, for those weighed down by various needs, for all humanity, and for the salvation of the whole world” (GIRM 69)</w:t>
      </w:r>
    </w:p>
    <w:p w14:paraId="234DCBF6" w14:textId="77777777" w:rsidR="009C6987" w:rsidRPr="00E80607" w:rsidRDefault="009C6987" w:rsidP="009C6987">
      <w:pPr>
        <w:pStyle w:val="ListParagraph"/>
        <w:numPr>
          <w:ilvl w:val="1"/>
          <w:numId w:val="1"/>
        </w:numPr>
        <w:rPr>
          <w:rFonts w:ascii="Palatino Linotype" w:hAnsi="Palatino Linotype"/>
          <w:sz w:val="24"/>
          <w:szCs w:val="24"/>
        </w:rPr>
      </w:pPr>
      <w:r w:rsidRPr="00E80607">
        <w:rPr>
          <w:rFonts w:ascii="Palatino Linotype" w:hAnsi="Palatino Linotype"/>
          <w:sz w:val="24"/>
          <w:szCs w:val="24"/>
        </w:rPr>
        <w:t>Character: “sober, be composed with a wise liberty and in few words, and they should be expressive of the prayer of the entire community” (GIRM 71).</w:t>
      </w:r>
    </w:p>
    <w:p w14:paraId="7A9672E8" w14:textId="77777777" w:rsidR="009C6987" w:rsidRPr="00E80607" w:rsidRDefault="009C6987" w:rsidP="009C6987">
      <w:pPr>
        <w:pStyle w:val="ListParagraph"/>
        <w:numPr>
          <w:ilvl w:val="1"/>
          <w:numId w:val="1"/>
        </w:numPr>
        <w:rPr>
          <w:rFonts w:ascii="Palatino Linotype" w:hAnsi="Palatino Linotype"/>
          <w:sz w:val="24"/>
          <w:szCs w:val="24"/>
        </w:rPr>
      </w:pPr>
      <w:r w:rsidRPr="00E80607">
        <w:rPr>
          <w:rFonts w:ascii="Palatino Linotype" w:hAnsi="Palatino Linotype"/>
          <w:sz w:val="24"/>
          <w:szCs w:val="24"/>
        </w:rPr>
        <w:t>Specificity: Since the intentions should express the community’s prayer:</w:t>
      </w:r>
    </w:p>
    <w:p w14:paraId="78C3269D" w14:textId="7F1CB4D0" w:rsidR="009C6987" w:rsidRPr="00E80607" w:rsidRDefault="009C6987" w:rsidP="009C6987">
      <w:pPr>
        <w:pStyle w:val="ListParagraph"/>
        <w:numPr>
          <w:ilvl w:val="2"/>
          <w:numId w:val="1"/>
        </w:numPr>
        <w:rPr>
          <w:rFonts w:ascii="Palatino Linotype" w:hAnsi="Palatino Linotype"/>
          <w:sz w:val="24"/>
          <w:szCs w:val="24"/>
        </w:rPr>
      </w:pPr>
      <w:r w:rsidRPr="00E80607">
        <w:rPr>
          <w:rFonts w:ascii="Palatino Linotype" w:hAnsi="Palatino Linotype"/>
          <w:sz w:val="24"/>
          <w:szCs w:val="24"/>
        </w:rPr>
        <w:t xml:space="preserve">Avoid missing important current events which people are currently praying about. If a national tragedy just occurred, don’t be afraid to do a last-minute edit to the Universal Prayer </w:t>
      </w:r>
      <w:r w:rsidR="00AB5FA1">
        <w:rPr>
          <w:rFonts w:ascii="Palatino Linotype" w:hAnsi="Palatino Linotype"/>
          <w:sz w:val="24"/>
          <w:szCs w:val="24"/>
        </w:rPr>
        <w:t xml:space="preserve">so it is </w:t>
      </w:r>
      <w:r w:rsidRPr="00E80607">
        <w:rPr>
          <w:rFonts w:ascii="Palatino Linotype" w:hAnsi="Palatino Linotype"/>
          <w:sz w:val="24"/>
          <w:szCs w:val="24"/>
        </w:rPr>
        <w:t>current and relevant.</w:t>
      </w:r>
    </w:p>
    <w:p w14:paraId="71AD4A72" w14:textId="1DB1C934" w:rsidR="009C6987" w:rsidRPr="00E80607" w:rsidRDefault="009C6987" w:rsidP="009C6987">
      <w:pPr>
        <w:pStyle w:val="ListParagraph"/>
        <w:numPr>
          <w:ilvl w:val="2"/>
          <w:numId w:val="1"/>
        </w:numPr>
        <w:rPr>
          <w:rFonts w:ascii="Palatino Linotype" w:hAnsi="Palatino Linotype"/>
          <w:sz w:val="24"/>
          <w:szCs w:val="24"/>
        </w:rPr>
      </w:pPr>
      <w:r w:rsidRPr="00E80607">
        <w:rPr>
          <w:rFonts w:ascii="Palatino Linotype" w:hAnsi="Palatino Linotype"/>
          <w:sz w:val="24"/>
          <w:szCs w:val="24"/>
        </w:rPr>
        <w:t>Err on the side of being poignant and relevant rather than general and lofty, to reflect what God’s People are concerned about this day.</w:t>
      </w:r>
    </w:p>
    <w:p w14:paraId="200DE988" w14:textId="4FA79B46" w:rsidR="009C6987" w:rsidRPr="00E80607" w:rsidRDefault="009C6987" w:rsidP="009C6987">
      <w:pPr>
        <w:pStyle w:val="ListParagraph"/>
        <w:numPr>
          <w:ilvl w:val="2"/>
          <w:numId w:val="1"/>
        </w:numPr>
        <w:rPr>
          <w:rFonts w:ascii="Palatino Linotype" w:hAnsi="Palatino Linotype"/>
          <w:sz w:val="24"/>
          <w:szCs w:val="24"/>
        </w:rPr>
      </w:pPr>
      <w:r w:rsidRPr="00E80607">
        <w:rPr>
          <w:rFonts w:ascii="Palatino Linotype" w:hAnsi="Palatino Linotype"/>
          <w:sz w:val="24"/>
          <w:szCs w:val="24"/>
        </w:rPr>
        <w:t xml:space="preserve">Resist the temptation to cover every category and situation. The sacrifice of the Cross made present in the Eucharist at </w:t>
      </w:r>
      <w:r w:rsidRPr="00E80607">
        <w:rPr>
          <w:rFonts w:ascii="Palatino Linotype" w:hAnsi="Palatino Linotype"/>
          <w:sz w:val="24"/>
          <w:szCs w:val="24"/>
        </w:rPr>
        <w:lastRenderedPageBreak/>
        <w:t>this Mass is offered for the whole world. It’s ok for the Universal Prayer to address more particular things.</w:t>
      </w:r>
      <w:r w:rsidR="008E1E78">
        <w:rPr>
          <w:rFonts w:ascii="Palatino Linotype" w:hAnsi="Palatino Linotype"/>
          <w:sz w:val="24"/>
          <w:szCs w:val="24"/>
        </w:rPr>
        <w:t xml:space="preserve"> If your intercessions would have worked just as well a year ago, you are probably not attending to current needs well enough.</w:t>
      </w:r>
    </w:p>
    <w:p w14:paraId="50C4D275" w14:textId="77777777" w:rsidR="009C6987" w:rsidRPr="00E80607" w:rsidRDefault="009C6987" w:rsidP="009C6987">
      <w:pPr>
        <w:pStyle w:val="ListParagraph"/>
        <w:numPr>
          <w:ilvl w:val="2"/>
          <w:numId w:val="1"/>
        </w:numPr>
        <w:rPr>
          <w:rFonts w:ascii="Palatino Linotype" w:hAnsi="Palatino Linotype"/>
          <w:sz w:val="24"/>
          <w:szCs w:val="24"/>
        </w:rPr>
      </w:pPr>
      <w:r w:rsidRPr="00E80607">
        <w:rPr>
          <w:rFonts w:ascii="Palatino Linotype" w:hAnsi="Palatino Linotype"/>
          <w:sz w:val="24"/>
          <w:szCs w:val="24"/>
        </w:rPr>
        <w:t>Keep each intention short and avoid using flowery or convoluted language.</w:t>
      </w:r>
    </w:p>
    <w:p w14:paraId="29CABA5B" w14:textId="77777777" w:rsidR="009C6987" w:rsidRPr="00E80607" w:rsidRDefault="009C6987" w:rsidP="009C6987">
      <w:pPr>
        <w:pStyle w:val="ListParagraph"/>
        <w:numPr>
          <w:ilvl w:val="1"/>
          <w:numId w:val="1"/>
        </w:numPr>
        <w:rPr>
          <w:rFonts w:ascii="Palatino Linotype" w:hAnsi="Palatino Linotype"/>
          <w:sz w:val="24"/>
          <w:szCs w:val="24"/>
        </w:rPr>
      </w:pPr>
      <w:r w:rsidRPr="00E80607">
        <w:rPr>
          <w:rFonts w:ascii="Palatino Linotype" w:hAnsi="Palatino Linotype"/>
          <w:sz w:val="24"/>
          <w:szCs w:val="24"/>
        </w:rPr>
        <w:t>Order: “The series of intentions is usually to be:</w:t>
      </w:r>
    </w:p>
    <w:p w14:paraId="615C0574" w14:textId="77777777" w:rsidR="009C6987" w:rsidRPr="00E80607" w:rsidRDefault="009C6987" w:rsidP="009C6987">
      <w:pPr>
        <w:pStyle w:val="ListParagraph"/>
        <w:numPr>
          <w:ilvl w:val="2"/>
          <w:numId w:val="2"/>
        </w:numPr>
        <w:rPr>
          <w:rFonts w:ascii="Palatino Linotype" w:hAnsi="Palatino Linotype"/>
          <w:sz w:val="24"/>
          <w:szCs w:val="24"/>
        </w:rPr>
      </w:pPr>
      <w:r w:rsidRPr="00E80607">
        <w:rPr>
          <w:rFonts w:ascii="Palatino Linotype" w:hAnsi="Palatino Linotype"/>
          <w:sz w:val="24"/>
          <w:szCs w:val="24"/>
        </w:rPr>
        <w:t xml:space="preserve">for the needs of the </w:t>
      </w:r>
      <w:proofErr w:type="gramStart"/>
      <w:r w:rsidRPr="00E80607">
        <w:rPr>
          <w:rFonts w:ascii="Palatino Linotype" w:hAnsi="Palatino Linotype"/>
          <w:sz w:val="24"/>
          <w:szCs w:val="24"/>
        </w:rPr>
        <w:t>Church;</w:t>
      </w:r>
      <w:proofErr w:type="gramEnd"/>
    </w:p>
    <w:p w14:paraId="224A2F86" w14:textId="77777777" w:rsidR="009C6987" w:rsidRPr="00E80607" w:rsidRDefault="009C6987" w:rsidP="009C6987">
      <w:pPr>
        <w:pStyle w:val="ListParagraph"/>
        <w:numPr>
          <w:ilvl w:val="2"/>
          <w:numId w:val="2"/>
        </w:numPr>
        <w:rPr>
          <w:rFonts w:ascii="Palatino Linotype" w:hAnsi="Palatino Linotype"/>
          <w:sz w:val="24"/>
          <w:szCs w:val="24"/>
        </w:rPr>
      </w:pPr>
      <w:r w:rsidRPr="00E80607">
        <w:rPr>
          <w:rFonts w:ascii="Palatino Linotype" w:hAnsi="Palatino Linotype"/>
          <w:sz w:val="24"/>
          <w:szCs w:val="24"/>
        </w:rPr>
        <w:t xml:space="preserve">for public authorities and the salvation of the whole </w:t>
      </w:r>
      <w:proofErr w:type="gramStart"/>
      <w:r w:rsidRPr="00E80607">
        <w:rPr>
          <w:rFonts w:ascii="Palatino Linotype" w:hAnsi="Palatino Linotype"/>
          <w:sz w:val="24"/>
          <w:szCs w:val="24"/>
        </w:rPr>
        <w:t>world;</w:t>
      </w:r>
      <w:proofErr w:type="gramEnd"/>
    </w:p>
    <w:p w14:paraId="130DEF3D" w14:textId="77777777" w:rsidR="009C6987" w:rsidRPr="00E80607" w:rsidRDefault="009C6987" w:rsidP="009C6987">
      <w:pPr>
        <w:pStyle w:val="ListParagraph"/>
        <w:numPr>
          <w:ilvl w:val="2"/>
          <w:numId w:val="2"/>
        </w:numPr>
        <w:rPr>
          <w:rFonts w:ascii="Palatino Linotype" w:hAnsi="Palatino Linotype"/>
          <w:sz w:val="24"/>
          <w:szCs w:val="24"/>
        </w:rPr>
      </w:pPr>
      <w:r w:rsidRPr="00E80607">
        <w:rPr>
          <w:rFonts w:ascii="Palatino Linotype" w:hAnsi="Palatino Linotype"/>
          <w:sz w:val="24"/>
          <w:szCs w:val="24"/>
        </w:rPr>
        <w:t xml:space="preserve">for those burdened by any kind of </w:t>
      </w:r>
      <w:proofErr w:type="gramStart"/>
      <w:r w:rsidRPr="00E80607">
        <w:rPr>
          <w:rFonts w:ascii="Palatino Linotype" w:hAnsi="Palatino Linotype"/>
          <w:sz w:val="24"/>
          <w:szCs w:val="24"/>
        </w:rPr>
        <w:t>difficulty;</w:t>
      </w:r>
      <w:proofErr w:type="gramEnd"/>
    </w:p>
    <w:p w14:paraId="189FBC8C" w14:textId="0CE3C6E0" w:rsidR="009C6987" w:rsidRPr="00E80607" w:rsidRDefault="009C6987" w:rsidP="009C6987">
      <w:pPr>
        <w:pStyle w:val="ListParagraph"/>
        <w:numPr>
          <w:ilvl w:val="2"/>
          <w:numId w:val="2"/>
        </w:numPr>
        <w:rPr>
          <w:rFonts w:ascii="Palatino Linotype" w:hAnsi="Palatino Linotype"/>
          <w:sz w:val="24"/>
          <w:szCs w:val="24"/>
        </w:rPr>
      </w:pPr>
      <w:r w:rsidRPr="00E80607">
        <w:rPr>
          <w:rFonts w:ascii="Palatino Linotype" w:hAnsi="Palatino Linotype"/>
          <w:sz w:val="24"/>
          <w:szCs w:val="24"/>
        </w:rPr>
        <w:t>for the local community.</w:t>
      </w:r>
      <w:r w:rsidR="00AB5FA1">
        <w:rPr>
          <w:rFonts w:ascii="Palatino Linotype" w:hAnsi="Palatino Linotype"/>
          <w:sz w:val="24"/>
          <w:szCs w:val="24"/>
        </w:rPr>
        <w:t>”</w:t>
      </w:r>
      <w:r w:rsidRPr="00E80607">
        <w:rPr>
          <w:rFonts w:ascii="Palatino Linotype" w:hAnsi="Palatino Linotype"/>
          <w:sz w:val="24"/>
          <w:szCs w:val="24"/>
        </w:rPr>
        <w:t xml:space="preserve"> (GIRM 70)</w:t>
      </w:r>
    </w:p>
    <w:p w14:paraId="7E85B9B8" w14:textId="707C0F4C" w:rsidR="009C6987" w:rsidRDefault="009C6987" w:rsidP="00AB5FA1">
      <w:pPr>
        <w:pStyle w:val="ListParagraph"/>
        <w:numPr>
          <w:ilvl w:val="0"/>
          <w:numId w:val="1"/>
        </w:numPr>
        <w:rPr>
          <w:rFonts w:ascii="Palatino Linotype" w:hAnsi="Palatino Linotype"/>
          <w:sz w:val="24"/>
          <w:szCs w:val="24"/>
        </w:rPr>
      </w:pPr>
      <w:r w:rsidRPr="00E80607">
        <w:rPr>
          <w:rFonts w:ascii="Palatino Linotype" w:hAnsi="Palatino Linotype"/>
          <w:sz w:val="24"/>
          <w:szCs w:val="24"/>
        </w:rPr>
        <w:t>Invocation used for each Intention (addressed to God and sung or said by the assembly; may be silent prayer)</w:t>
      </w:r>
      <w:r w:rsidR="00AB5FA1">
        <w:rPr>
          <w:rFonts w:ascii="Palatino Linotype" w:hAnsi="Palatino Linotype"/>
          <w:sz w:val="24"/>
          <w:szCs w:val="24"/>
        </w:rPr>
        <w:t>.</w:t>
      </w:r>
    </w:p>
    <w:p w14:paraId="6263B8FD" w14:textId="4523B2BB" w:rsidR="00AB5FA1" w:rsidRPr="00E80607" w:rsidRDefault="00AB5FA1" w:rsidP="00AB5FA1">
      <w:pPr>
        <w:pStyle w:val="ListParagraph"/>
        <w:numPr>
          <w:ilvl w:val="1"/>
          <w:numId w:val="1"/>
        </w:numPr>
        <w:rPr>
          <w:rFonts w:ascii="Palatino Linotype" w:hAnsi="Palatino Linotype"/>
          <w:sz w:val="24"/>
          <w:szCs w:val="24"/>
        </w:rPr>
      </w:pPr>
      <w:r>
        <w:rPr>
          <w:rFonts w:ascii="Palatino Linotype" w:hAnsi="Palatino Linotype"/>
          <w:sz w:val="24"/>
          <w:szCs w:val="24"/>
        </w:rPr>
        <w:t>“</w:t>
      </w:r>
      <w:r w:rsidRPr="00AB5FA1">
        <w:rPr>
          <w:rFonts w:ascii="Palatino Linotype" w:hAnsi="Palatino Linotype"/>
          <w:sz w:val="24"/>
          <w:szCs w:val="24"/>
        </w:rPr>
        <w:t>The people, for their part, stand and give expression to their prayer either by an invocation said in common after each intention or by praying in silence.</w:t>
      </w:r>
      <w:r>
        <w:rPr>
          <w:rFonts w:ascii="Palatino Linotype" w:hAnsi="Palatino Linotype"/>
          <w:sz w:val="24"/>
          <w:szCs w:val="24"/>
        </w:rPr>
        <w:t>” (GIRM 71)</w:t>
      </w:r>
    </w:p>
    <w:p w14:paraId="4CEA9745" w14:textId="77777777" w:rsidR="00F25F16" w:rsidRDefault="009C6987" w:rsidP="009C6987">
      <w:pPr>
        <w:pStyle w:val="ListParagraph"/>
        <w:numPr>
          <w:ilvl w:val="0"/>
          <w:numId w:val="1"/>
        </w:numPr>
        <w:rPr>
          <w:rFonts w:ascii="Palatino Linotype" w:hAnsi="Palatino Linotype"/>
          <w:sz w:val="24"/>
          <w:szCs w:val="24"/>
        </w:rPr>
      </w:pPr>
      <w:r w:rsidRPr="00E80607">
        <w:rPr>
          <w:rFonts w:ascii="Palatino Linotype" w:hAnsi="Palatino Linotype"/>
          <w:sz w:val="24"/>
          <w:szCs w:val="24"/>
        </w:rPr>
        <w:t>Oration</w:t>
      </w:r>
    </w:p>
    <w:p w14:paraId="37F7A158" w14:textId="6ECE4B4C" w:rsidR="00F25F16" w:rsidRDefault="00F25F16" w:rsidP="00F25F16">
      <w:pPr>
        <w:pStyle w:val="ListParagraph"/>
        <w:numPr>
          <w:ilvl w:val="1"/>
          <w:numId w:val="1"/>
        </w:numPr>
        <w:rPr>
          <w:rFonts w:ascii="Palatino Linotype" w:hAnsi="Palatino Linotype"/>
          <w:sz w:val="24"/>
          <w:szCs w:val="24"/>
        </w:rPr>
      </w:pPr>
      <w:r>
        <w:rPr>
          <w:rFonts w:ascii="Palatino Linotype" w:hAnsi="Palatino Linotype"/>
          <w:sz w:val="24"/>
          <w:szCs w:val="24"/>
        </w:rPr>
        <w:t>A</w:t>
      </w:r>
      <w:r w:rsidR="009C6987" w:rsidRPr="00E80607">
        <w:rPr>
          <w:rFonts w:ascii="Palatino Linotype" w:hAnsi="Palatino Linotype"/>
          <w:sz w:val="24"/>
          <w:szCs w:val="24"/>
        </w:rPr>
        <w:t>ddressed to God</w:t>
      </w:r>
      <w:r>
        <w:rPr>
          <w:rFonts w:ascii="Palatino Linotype" w:hAnsi="Palatino Linotype"/>
          <w:sz w:val="24"/>
          <w:szCs w:val="24"/>
        </w:rPr>
        <w:t xml:space="preserve"> the Father</w:t>
      </w:r>
      <w:r w:rsidR="00AB5FA1">
        <w:rPr>
          <w:rFonts w:ascii="Palatino Linotype" w:hAnsi="Palatino Linotype"/>
          <w:sz w:val="24"/>
          <w:szCs w:val="24"/>
        </w:rPr>
        <w:t xml:space="preserve"> (by that or another title)</w:t>
      </w:r>
    </w:p>
    <w:p w14:paraId="6B32C93E" w14:textId="60578DFF" w:rsidR="009C6987" w:rsidRDefault="00F25F16" w:rsidP="00F25F16">
      <w:pPr>
        <w:pStyle w:val="ListParagraph"/>
        <w:numPr>
          <w:ilvl w:val="1"/>
          <w:numId w:val="1"/>
        </w:numPr>
        <w:rPr>
          <w:rFonts w:ascii="Palatino Linotype" w:hAnsi="Palatino Linotype"/>
          <w:sz w:val="24"/>
          <w:szCs w:val="24"/>
        </w:rPr>
      </w:pPr>
      <w:r>
        <w:rPr>
          <w:rFonts w:ascii="Palatino Linotype" w:hAnsi="Palatino Linotype"/>
          <w:sz w:val="24"/>
          <w:szCs w:val="24"/>
        </w:rPr>
        <w:t>S</w:t>
      </w:r>
      <w:r w:rsidR="009C6987" w:rsidRPr="00E80607">
        <w:rPr>
          <w:rFonts w:ascii="Palatino Linotype" w:hAnsi="Palatino Linotype"/>
          <w:sz w:val="24"/>
          <w:szCs w:val="24"/>
        </w:rPr>
        <w:t>ung or said by the presider</w:t>
      </w:r>
    </w:p>
    <w:p w14:paraId="0D3B8F7A" w14:textId="4E8EC2C8" w:rsidR="00F25F16" w:rsidRPr="00E80607" w:rsidRDefault="00F25F16" w:rsidP="00F25F16">
      <w:pPr>
        <w:pStyle w:val="ListParagraph"/>
        <w:numPr>
          <w:ilvl w:val="1"/>
          <w:numId w:val="1"/>
        </w:numPr>
        <w:rPr>
          <w:rFonts w:ascii="Palatino Linotype" w:hAnsi="Palatino Linotype"/>
          <w:sz w:val="24"/>
          <w:szCs w:val="24"/>
        </w:rPr>
      </w:pPr>
      <w:r>
        <w:rPr>
          <w:rFonts w:ascii="Palatino Linotype" w:hAnsi="Palatino Linotype"/>
          <w:sz w:val="24"/>
          <w:szCs w:val="24"/>
        </w:rPr>
        <w:t>Concludes with “Through Christ our Lord.”</w:t>
      </w:r>
    </w:p>
    <w:p w14:paraId="165F440A" w14:textId="77777777" w:rsidR="009C6987" w:rsidRPr="00E80607" w:rsidRDefault="009C6987" w:rsidP="009C6987">
      <w:pPr>
        <w:rPr>
          <w:sz w:val="24"/>
          <w:szCs w:val="24"/>
        </w:rPr>
      </w:pPr>
    </w:p>
    <w:p w14:paraId="5FC1F87E" w14:textId="77777777" w:rsidR="009C6987" w:rsidRPr="00E80607" w:rsidRDefault="009C6987" w:rsidP="009C6987">
      <w:pPr>
        <w:rPr>
          <w:b/>
          <w:bCs/>
          <w:sz w:val="24"/>
          <w:szCs w:val="24"/>
        </w:rPr>
      </w:pPr>
      <w:r w:rsidRPr="00E80607">
        <w:rPr>
          <w:b/>
          <w:bCs/>
          <w:sz w:val="24"/>
          <w:szCs w:val="24"/>
        </w:rPr>
        <w:t>Printing</w:t>
      </w:r>
    </w:p>
    <w:p w14:paraId="2F66D0D7" w14:textId="1D6A5CD7" w:rsidR="009C6987" w:rsidRPr="00E80607" w:rsidRDefault="009C6987" w:rsidP="009C6987">
      <w:pPr>
        <w:rPr>
          <w:sz w:val="24"/>
          <w:szCs w:val="24"/>
        </w:rPr>
      </w:pPr>
      <w:r w:rsidRPr="00E80607">
        <w:rPr>
          <w:sz w:val="24"/>
          <w:szCs w:val="24"/>
        </w:rPr>
        <w:t>Be sure to print two copies of the Universal Prayer. The font should be readable</w:t>
      </w:r>
      <w:r w:rsidR="000349AD">
        <w:rPr>
          <w:sz w:val="24"/>
          <w:szCs w:val="24"/>
        </w:rPr>
        <w:t xml:space="preserve"> from a distance; a minimum</w:t>
      </w:r>
      <w:r w:rsidRPr="00E80607">
        <w:rPr>
          <w:sz w:val="24"/>
          <w:szCs w:val="24"/>
        </w:rPr>
        <w:t xml:space="preserve"> 13</w:t>
      </w:r>
      <w:r w:rsidR="000349AD">
        <w:rPr>
          <w:sz w:val="24"/>
          <w:szCs w:val="24"/>
        </w:rPr>
        <w:t>-</w:t>
      </w:r>
      <w:r w:rsidRPr="00E80607">
        <w:rPr>
          <w:sz w:val="24"/>
          <w:szCs w:val="24"/>
        </w:rPr>
        <w:t xml:space="preserve">point </w:t>
      </w:r>
      <w:r w:rsidR="000349AD">
        <w:rPr>
          <w:sz w:val="24"/>
          <w:szCs w:val="24"/>
        </w:rPr>
        <w:t>type</w:t>
      </w:r>
      <w:r w:rsidRPr="00E80607">
        <w:rPr>
          <w:sz w:val="24"/>
          <w:szCs w:val="24"/>
        </w:rPr>
        <w:t xml:space="preserve"> is helpful. Try to avoid breaking individual paragraphs across pages.</w:t>
      </w:r>
      <w:r w:rsidR="008E1E78">
        <w:rPr>
          <w:sz w:val="24"/>
          <w:szCs w:val="24"/>
        </w:rPr>
        <w:t xml:space="preserve"> Hole-punch pages rather than inserting them into plastic sleeves which cause a glare.</w:t>
      </w:r>
    </w:p>
    <w:p w14:paraId="1666A47F" w14:textId="77777777" w:rsidR="009C6987" w:rsidRPr="00E80607" w:rsidRDefault="009C6987" w:rsidP="009C6987">
      <w:pPr>
        <w:rPr>
          <w:sz w:val="24"/>
          <w:szCs w:val="24"/>
        </w:rPr>
      </w:pPr>
    </w:p>
    <w:p w14:paraId="7AC14E30" w14:textId="77777777" w:rsidR="009C6987" w:rsidRPr="00E80607" w:rsidRDefault="009C6987" w:rsidP="009C6987">
      <w:pPr>
        <w:rPr>
          <w:b/>
          <w:bCs/>
          <w:sz w:val="24"/>
          <w:szCs w:val="24"/>
        </w:rPr>
      </w:pPr>
      <w:r w:rsidRPr="00E80607">
        <w:rPr>
          <w:b/>
          <w:bCs/>
          <w:sz w:val="24"/>
          <w:szCs w:val="24"/>
        </w:rPr>
        <w:t>FAQ</w:t>
      </w:r>
    </w:p>
    <w:p w14:paraId="64E16E2A" w14:textId="77777777" w:rsidR="009C6987" w:rsidRPr="00E80607" w:rsidRDefault="009C6987" w:rsidP="009C6987">
      <w:pPr>
        <w:rPr>
          <w:sz w:val="24"/>
          <w:szCs w:val="24"/>
        </w:rPr>
      </w:pPr>
      <w:r w:rsidRPr="00E80607">
        <w:rPr>
          <w:sz w:val="24"/>
          <w:szCs w:val="24"/>
        </w:rPr>
        <w:t>Q: Should the intentions be tied to the readings?</w:t>
      </w:r>
    </w:p>
    <w:p w14:paraId="374C1C4C" w14:textId="6DC444FA" w:rsidR="009C6987" w:rsidRPr="00E80607" w:rsidRDefault="009C6987" w:rsidP="009C6987">
      <w:pPr>
        <w:rPr>
          <w:sz w:val="24"/>
          <w:szCs w:val="24"/>
        </w:rPr>
      </w:pPr>
      <w:r w:rsidRPr="00E80607">
        <w:rPr>
          <w:sz w:val="24"/>
          <w:szCs w:val="24"/>
        </w:rPr>
        <w:t xml:space="preserve">A: There’s no instruction or preference for the </w:t>
      </w:r>
      <w:r w:rsidR="00960598">
        <w:rPr>
          <w:sz w:val="24"/>
          <w:szCs w:val="24"/>
        </w:rPr>
        <w:t>intercessions</w:t>
      </w:r>
      <w:r w:rsidRPr="00E80607">
        <w:rPr>
          <w:sz w:val="24"/>
          <w:szCs w:val="24"/>
        </w:rPr>
        <w:t xml:space="preserve"> to be tied to the readings. </w:t>
      </w:r>
      <w:r w:rsidR="00960598">
        <w:rPr>
          <w:sz w:val="24"/>
          <w:szCs w:val="24"/>
        </w:rPr>
        <w:t xml:space="preserve">However, the Introduction and the Oration, when possible, </w:t>
      </w:r>
      <w:proofErr w:type="gramStart"/>
      <w:r w:rsidR="00960598">
        <w:rPr>
          <w:sz w:val="24"/>
          <w:szCs w:val="24"/>
        </w:rPr>
        <w:t>are connected with</w:t>
      </w:r>
      <w:proofErr w:type="gramEnd"/>
      <w:r w:rsidR="00960598">
        <w:rPr>
          <w:sz w:val="24"/>
          <w:szCs w:val="24"/>
        </w:rPr>
        <w:t xml:space="preserve"> the readings and homily (see Lectionary for Mass, Introduction, 43). Also</w:t>
      </w:r>
      <w:r w:rsidRPr="00E80607">
        <w:rPr>
          <w:sz w:val="24"/>
          <w:szCs w:val="24"/>
        </w:rPr>
        <w:t xml:space="preserve">, the </w:t>
      </w:r>
      <w:proofErr w:type="gramStart"/>
      <w:r w:rsidRPr="00E80607">
        <w:rPr>
          <w:sz w:val="24"/>
          <w:szCs w:val="24"/>
        </w:rPr>
        <w:t>particular celebration</w:t>
      </w:r>
      <w:proofErr w:type="gramEnd"/>
      <w:r w:rsidRPr="00E80607">
        <w:rPr>
          <w:sz w:val="24"/>
          <w:szCs w:val="24"/>
        </w:rPr>
        <w:t xml:space="preserve"> (like a celebration of matrimony) may inspire intercessions.</w:t>
      </w:r>
    </w:p>
    <w:p w14:paraId="7DE65DAE" w14:textId="77777777" w:rsidR="009C6987" w:rsidRPr="00E80607" w:rsidRDefault="009C6987" w:rsidP="009C6987">
      <w:pPr>
        <w:rPr>
          <w:sz w:val="24"/>
          <w:szCs w:val="24"/>
        </w:rPr>
      </w:pPr>
    </w:p>
    <w:p w14:paraId="09A4E6C2" w14:textId="77777777" w:rsidR="009C6987" w:rsidRPr="00E80607" w:rsidRDefault="009C6987" w:rsidP="009C6987">
      <w:pPr>
        <w:rPr>
          <w:sz w:val="24"/>
          <w:szCs w:val="24"/>
        </w:rPr>
      </w:pPr>
      <w:r w:rsidRPr="00E80607">
        <w:rPr>
          <w:sz w:val="24"/>
          <w:szCs w:val="24"/>
        </w:rPr>
        <w:lastRenderedPageBreak/>
        <w:t>Q: Should the last intention be for the dead?</w:t>
      </w:r>
    </w:p>
    <w:p w14:paraId="16354E69" w14:textId="77777777" w:rsidR="009C6987" w:rsidRPr="00E80607" w:rsidRDefault="009C6987" w:rsidP="009C6987">
      <w:pPr>
        <w:rPr>
          <w:sz w:val="24"/>
          <w:szCs w:val="24"/>
        </w:rPr>
      </w:pPr>
      <w:r w:rsidRPr="00E80607">
        <w:rPr>
          <w:sz w:val="24"/>
          <w:szCs w:val="24"/>
        </w:rPr>
        <w:t>A: There’s no preference in the GIRM for doing that on a regular basis.</w:t>
      </w:r>
    </w:p>
    <w:p w14:paraId="160DD2E3" w14:textId="77777777" w:rsidR="009C6987" w:rsidRPr="00E80607" w:rsidRDefault="009C6987" w:rsidP="009C6987">
      <w:pPr>
        <w:rPr>
          <w:sz w:val="24"/>
          <w:szCs w:val="24"/>
        </w:rPr>
      </w:pPr>
    </w:p>
    <w:p w14:paraId="2B5FFF8B" w14:textId="77777777" w:rsidR="009C6987" w:rsidRPr="00E80607" w:rsidRDefault="009C6987" w:rsidP="009C6987">
      <w:pPr>
        <w:rPr>
          <w:sz w:val="24"/>
          <w:szCs w:val="24"/>
        </w:rPr>
      </w:pPr>
      <w:r w:rsidRPr="00E80607">
        <w:rPr>
          <w:sz w:val="24"/>
          <w:szCs w:val="24"/>
        </w:rPr>
        <w:t>Q: Must the intentions always begin with “For…” or “That…”?</w:t>
      </w:r>
    </w:p>
    <w:p w14:paraId="1CDB505D" w14:textId="5410035B" w:rsidR="009C6987" w:rsidRPr="00E80607" w:rsidRDefault="009C6987" w:rsidP="009C6987">
      <w:pPr>
        <w:rPr>
          <w:sz w:val="24"/>
          <w:szCs w:val="24"/>
        </w:rPr>
      </w:pPr>
      <w:r w:rsidRPr="00E80607">
        <w:rPr>
          <w:sz w:val="24"/>
          <w:szCs w:val="24"/>
        </w:rPr>
        <w:t>A: No</w:t>
      </w:r>
      <w:r w:rsidR="00BD0BED">
        <w:rPr>
          <w:sz w:val="24"/>
          <w:szCs w:val="24"/>
        </w:rPr>
        <w:t>, but those are possibilities</w:t>
      </w:r>
      <w:r w:rsidRPr="00E80607">
        <w:rPr>
          <w:sz w:val="24"/>
          <w:szCs w:val="24"/>
        </w:rPr>
        <w:t>. We compose using a “wise liberty” (GIRM 71)</w:t>
      </w:r>
    </w:p>
    <w:p w14:paraId="24A6C399" w14:textId="77777777" w:rsidR="009C6987" w:rsidRPr="00E80607" w:rsidRDefault="009C6987" w:rsidP="009C6987">
      <w:pPr>
        <w:rPr>
          <w:sz w:val="24"/>
          <w:szCs w:val="24"/>
        </w:rPr>
      </w:pPr>
    </w:p>
    <w:p w14:paraId="2CAA86D2" w14:textId="77777777" w:rsidR="009C6987" w:rsidRPr="00E80607" w:rsidRDefault="009C6987" w:rsidP="009C6987">
      <w:pPr>
        <w:rPr>
          <w:b/>
          <w:bCs/>
          <w:sz w:val="24"/>
          <w:szCs w:val="24"/>
        </w:rPr>
      </w:pPr>
      <w:r w:rsidRPr="00E80607">
        <w:rPr>
          <w:b/>
          <w:bCs/>
          <w:sz w:val="24"/>
          <w:szCs w:val="24"/>
        </w:rPr>
        <w:t>Resources</w:t>
      </w:r>
    </w:p>
    <w:p w14:paraId="2502EFA5" w14:textId="77777777" w:rsidR="009C6987" w:rsidRPr="00E80607" w:rsidRDefault="009C6987" w:rsidP="009C6987">
      <w:pPr>
        <w:pStyle w:val="ListParagraph"/>
        <w:numPr>
          <w:ilvl w:val="0"/>
          <w:numId w:val="3"/>
        </w:numPr>
        <w:rPr>
          <w:rFonts w:ascii="Palatino Linotype" w:hAnsi="Palatino Linotype"/>
          <w:sz w:val="24"/>
          <w:szCs w:val="24"/>
        </w:rPr>
      </w:pPr>
      <w:r w:rsidRPr="00E80607">
        <w:rPr>
          <w:rFonts w:ascii="Palatino Linotype" w:hAnsi="Palatino Linotype"/>
          <w:sz w:val="24"/>
          <w:szCs w:val="24"/>
        </w:rPr>
        <w:t>General Instruction of the Roman Missal (</w:t>
      </w:r>
      <w:hyperlink r:id="rId8" w:history="1">
        <w:r w:rsidRPr="00E80607">
          <w:rPr>
            <w:rStyle w:val="Hyperlink"/>
            <w:rFonts w:ascii="Palatino Linotype" w:hAnsi="Palatino Linotype"/>
            <w:sz w:val="24"/>
            <w:szCs w:val="24"/>
          </w:rPr>
          <w:t>https://www.usccb.org/prayer-and-worship/the-mass/general-instruction-of-the-roman-missal/girm-chapter-2</w:t>
        </w:r>
      </w:hyperlink>
      <w:r w:rsidRPr="00E80607">
        <w:rPr>
          <w:rFonts w:ascii="Palatino Linotype" w:hAnsi="Palatino Linotype"/>
          <w:sz w:val="24"/>
          <w:szCs w:val="24"/>
        </w:rPr>
        <w:t>; see 69-71)</w:t>
      </w:r>
    </w:p>
    <w:p w14:paraId="7CB0601C" w14:textId="24CBCF53" w:rsidR="009C6987" w:rsidRPr="00E80607" w:rsidRDefault="009C6987" w:rsidP="009C6987">
      <w:pPr>
        <w:pStyle w:val="ListParagraph"/>
        <w:numPr>
          <w:ilvl w:val="0"/>
          <w:numId w:val="3"/>
        </w:numPr>
        <w:rPr>
          <w:rFonts w:ascii="Palatino Linotype" w:hAnsi="Palatino Linotype"/>
          <w:sz w:val="24"/>
          <w:szCs w:val="24"/>
        </w:rPr>
      </w:pPr>
      <w:r w:rsidRPr="00E80607">
        <w:rPr>
          <w:rFonts w:ascii="Palatino Linotype" w:hAnsi="Palatino Linotype"/>
          <w:sz w:val="24"/>
          <w:szCs w:val="24"/>
        </w:rPr>
        <w:t xml:space="preserve">See Appendix </w:t>
      </w:r>
      <w:r w:rsidR="00DE104D">
        <w:rPr>
          <w:rFonts w:ascii="Palatino Linotype" w:hAnsi="Palatino Linotype"/>
          <w:sz w:val="24"/>
          <w:szCs w:val="24"/>
        </w:rPr>
        <w:t xml:space="preserve">V </w:t>
      </w:r>
      <w:r w:rsidRPr="00E80607">
        <w:rPr>
          <w:rFonts w:ascii="Palatino Linotype" w:hAnsi="Palatino Linotype"/>
          <w:sz w:val="24"/>
          <w:szCs w:val="24"/>
        </w:rPr>
        <w:t xml:space="preserve">of </w:t>
      </w:r>
      <w:r w:rsidR="00DE104D">
        <w:rPr>
          <w:rFonts w:ascii="Palatino Linotype" w:hAnsi="Palatino Linotype"/>
          <w:sz w:val="24"/>
          <w:szCs w:val="24"/>
        </w:rPr>
        <w:t xml:space="preserve">the </w:t>
      </w:r>
      <w:r w:rsidRPr="00E80607">
        <w:rPr>
          <w:rFonts w:ascii="Palatino Linotype" w:hAnsi="Palatino Linotype"/>
          <w:sz w:val="24"/>
          <w:szCs w:val="24"/>
        </w:rPr>
        <w:t xml:space="preserve">Roman Missal for </w:t>
      </w:r>
      <w:r w:rsidR="00DE104D">
        <w:rPr>
          <w:rFonts w:ascii="Palatino Linotype" w:hAnsi="Palatino Linotype"/>
          <w:sz w:val="24"/>
          <w:szCs w:val="24"/>
        </w:rPr>
        <w:t>Examples of Formularies for the Universal Prayer</w:t>
      </w:r>
      <w:r w:rsidRPr="00E80607">
        <w:rPr>
          <w:rFonts w:ascii="Palatino Linotype" w:hAnsi="Palatino Linotype"/>
          <w:sz w:val="24"/>
          <w:szCs w:val="24"/>
        </w:rPr>
        <w:t>. Some other rites (RCIA, funerals, etc.) provide further examples.</w:t>
      </w:r>
    </w:p>
    <w:p w14:paraId="156403D7" w14:textId="638DE2FF" w:rsidR="009C6987" w:rsidRPr="00E80607" w:rsidRDefault="009C6987" w:rsidP="009C6987">
      <w:pPr>
        <w:pStyle w:val="ListParagraph"/>
        <w:numPr>
          <w:ilvl w:val="0"/>
          <w:numId w:val="3"/>
        </w:numPr>
        <w:rPr>
          <w:rFonts w:ascii="Palatino Linotype" w:hAnsi="Palatino Linotype"/>
          <w:sz w:val="24"/>
          <w:szCs w:val="24"/>
        </w:rPr>
      </w:pPr>
      <w:r w:rsidRPr="00E80607">
        <w:rPr>
          <w:rFonts w:ascii="Palatino Linotype" w:hAnsi="Palatino Linotype"/>
          <w:sz w:val="24"/>
          <w:szCs w:val="24"/>
        </w:rPr>
        <w:t xml:space="preserve">See Solemn Intercessions of Good Friday as an education on General Intercessions. Don’t use them as a </w:t>
      </w:r>
      <w:proofErr w:type="gramStart"/>
      <w:r w:rsidRPr="00E80607">
        <w:rPr>
          <w:rFonts w:ascii="Palatino Linotype" w:hAnsi="Palatino Linotype"/>
          <w:sz w:val="24"/>
          <w:szCs w:val="24"/>
        </w:rPr>
        <w:t>pattern, but</w:t>
      </w:r>
      <w:proofErr w:type="gramEnd"/>
      <w:r w:rsidRPr="00E80607">
        <w:rPr>
          <w:rFonts w:ascii="Palatino Linotype" w:hAnsi="Palatino Linotype"/>
          <w:sz w:val="24"/>
          <w:szCs w:val="24"/>
        </w:rPr>
        <w:t xml:space="preserve"> seeing how these</w:t>
      </w:r>
      <w:r w:rsidR="00BD0BED">
        <w:rPr>
          <w:rFonts w:ascii="Palatino Linotype" w:hAnsi="Palatino Linotype"/>
          <w:sz w:val="24"/>
          <w:szCs w:val="24"/>
        </w:rPr>
        <w:t xml:space="preserve"> most solemn</w:t>
      </w:r>
      <w:r w:rsidRPr="00E80607">
        <w:rPr>
          <w:rFonts w:ascii="Palatino Linotype" w:hAnsi="Palatino Linotype"/>
          <w:sz w:val="24"/>
          <w:szCs w:val="24"/>
        </w:rPr>
        <w:t xml:space="preserve"> intercessions work </w:t>
      </w:r>
      <w:proofErr w:type="gramStart"/>
      <w:r w:rsidRPr="00E80607">
        <w:rPr>
          <w:rFonts w:ascii="Palatino Linotype" w:hAnsi="Palatino Linotype"/>
          <w:sz w:val="24"/>
          <w:szCs w:val="24"/>
        </w:rPr>
        <w:t xml:space="preserve">is </w:t>
      </w:r>
      <w:r w:rsidR="00BD0BED">
        <w:rPr>
          <w:rFonts w:ascii="Palatino Linotype" w:hAnsi="Palatino Linotype"/>
          <w:sz w:val="24"/>
          <w:szCs w:val="24"/>
        </w:rPr>
        <w:t>good</w:t>
      </w:r>
      <w:r w:rsidRPr="00E80607">
        <w:rPr>
          <w:rFonts w:ascii="Palatino Linotype" w:hAnsi="Palatino Linotype"/>
          <w:sz w:val="24"/>
          <w:szCs w:val="24"/>
        </w:rPr>
        <w:t xml:space="preserve"> background for a composer</w:t>
      </w:r>
      <w:proofErr w:type="gramEnd"/>
      <w:r w:rsidRPr="00E80607">
        <w:rPr>
          <w:rFonts w:ascii="Palatino Linotype" w:hAnsi="Palatino Linotype"/>
          <w:sz w:val="24"/>
          <w:szCs w:val="24"/>
        </w:rPr>
        <w:t>.</w:t>
      </w:r>
    </w:p>
    <w:p w14:paraId="00EF7778" w14:textId="77777777" w:rsidR="00B43F5D" w:rsidRDefault="009C6987" w:rsidP="00E80607">
      <w:pPr>
        <w:pStyle w:val="ListParagraph"/>
        <w:numPr>
          <w:ilvl w:val="0"/>
          <w:numId w:val="3"/>
        </w:numPr>
        <w:rPr>
          <w:rFonts w:ascii="Palatino Linotype" w:hAnsi="Palatino Linotype"/>
          <w:sz w:val="24"/>
          <w:szCs w:val="24"/>
        </w:rPr>
      </w:pPr>
      <w:r w:rsidRPr="00E80607">
        <w:rPr>
          <w:rFonts w:ascii="Palatino Linotype" w:hAnsi="Palatino Linotype"/>
          <w:sz w:val="24"/>
          <w:szCs w:val="24"/>
        </w:rPr>
        <w:t>In case it’s helpful, a document template is provided below.</w:t>
      </w:r>
    </w:p>
    <w:p w14:paraId="5AAFF318" w14:textId="77777777" w:rsidR="00B43F5D" w:rsidRDefault="00B43F5D" w:rsidP="00B43F5D">
      <w:pPr>
        <w:rPr>
          <w:sz w:val="24"/>
          <w:szCs w:val="24"/>
        </w:rPr>
      </w:pPr>
    </w:p>
    <w:p w14:paraId="7BCBEF7A" w14:textId="77777777" w:rsidR="00B43F5D" w:rsidRDefault="00B43F5D" w:rsidP="00B43F5D">
      <w:pPr>
        <w:rPr>
          <w:sz w:val="24"/>
          <w:szCs w:val="24"/>
        </w:rPr>
      </w:pPr>
    </w:p>
    <w:p w14:paraId="177D1BEE" w14:textId="77777777" w:rsidR="00B43F5D" w:rsidRPr="00BD0BED" w:rsidRDefault="00B43F5D" w:rsidP="00B43F5D">
      <w:pPr>
        <w:rPr>
          <w:sz w:val="24"/>
          <w:szCs w:val="24"/>
        </w:rPr>
      </w:pPr>
    </w:p>
    <w:p w14:paraId="59AF08A4" w14:textId="77777777" w:rsidR="00B43F5D" w:rsidRDefault="00B43F5D" w:rsidP="00B43F5D">
      <w:pPr>
        <w:pBdr>
          <w:top w:val="single" w:sz="4" w:space="1" w:color="auto"/>
          <w:left w:val="single" w:sz="4" w:space="4" w:color="auto"/>
          <w:bottom w:val="single" w:sz="4" w:space="1" w:color="auto"/>
          <w:right w:val="single" w:sz="4" w:space="4" w:color="auto"/>
        </w:pBdr>
        <w:ind w:left="720" w:right="720"/>
        <w:jc w:val="center"/>
        <w:rPr>
          <w:sz w:val="24"/>
          <w:szCs w:val="24"/>
        </w:rPr>
      </w:pPr>
    </w:p>
    <w:p w14:paraId="214FBA83" w14:textId="7A693938" w:rsidR="00B43F5D" w:rsidRDefault="00B43F5D" w:rsidP="00B43F5D">
      <w:pPr>
        <w:pBdr>
          <w:top w:val="single" w:sz="4" w:space="1" w:color="auto"/>
          <w:left w:val="single" w:sz="4" w:space="4" w:color="auto"/>
          <w:bottom w:val="single" w:sz="4" w:space="1" w:color="auto"/>
          <w:right w:val="single" w:sz="4" w:space="4" w:color="auto"/>
        </w:pBdr>
        <w:ind w:left="720" w:right="720"/>
        <w:jc w:val="center"/>
        <w:rPr>
          <w:sz w:val="24"/>
          <w:szCs w:val="24"/>
        </w:rPr>
      </w:pPr>
      <w:r w:rsidRPr="00B43F5D">
        <w:rPr>
          <w:sz w:val="24"/>
          <w:szCs w:val="24"/>
        </w:rPr>
        <w:t>The joys and the hopes, the griefs and the anxieties of the men of this age, especially those who are poor or in any way afflicted, these are the joys and hopes, the griefs and anxieties of the followers of Christ.</w:t>
      </w:r>
    </w:p>
    <w:p w14:paraId="2B56EB99" w14:textId="77777777" w:rsidR="00B43F5D" w:rsidRDefault="00B43F5D" w:rsidP="00B43F5D">
      <w:pPr>
        <w:pBdr>
          <w:top w:val="single" w:sz="4" w:space="1" w:color="auto"/>
          <w:left w:val="single" w:sz="4" w:space="4" w:color="auto"/>
          <w:bottom w:val="single" w:sz="4" w:space="1" w:color="auto"/>
          <w:right w:val="single" w:sz="4" w:space="4" w:color="auto"/>
        </w:pBdr>
        <w:ind w:left="720" w:right="720"/>
        <w:jc w:val="right"/>
        <w:rPr>
          <w:i/>
          <w:iCs/>
          <w:sz w:val="20"/>
          <w:szCs w:val="20"/>
        </w:rPr>
      </w:pPr>
    </w:p>
    <w:p w14:paraId="7CE8C9A5" w14:textId="70C10463" w:rsidR="009C6987" w:rsidRPr="00B43F5D" w:rsidRDefault="00B43F5D" w:rsidP="00B43F5D">
      <w:pPr>
        <w:pBdr>
          <w:top w:val="single" w:sz="4" w:space="1" w:color="auto"/>
          <w:left w:val="single" w:sz="4" w:space="4" w:color="auto"/>
          <w:bottom w:val="single" w:sz="4" w:space="1" w:color="auto"/>
          <w:right w:val="single" w:sz="4" w:space="4" w:color="auto"/>
        </w:pBdr>
        <w:ind w:left="720" w:right="720"/>
        <w:jc w:val="right"/>
        <w:rPr>
          <w:sz w:val="20"/>
          <w:szCs w:val="20"/>
        </w:rPr>
      </w:pPr>
      <w:r w:rsidRPr="00B43F5D">
        <w:rPr>
          <w:i/>
          <w:iCs/>
          <w:sz w:val="20"/>
          <w:szCs w:val="20"/>
        </w:rPr>
        <w:t>Gaudium et Spes</w:t>
      </w:r>
      <w:r>
        <w:rPr>
          <w:sz w:val="20"/>
          <w:szCs w:val="20"/>
        </w:rPr>
        <w:t xml:space="preserve"> 1</w:t>
      </w:r>
      <w:r w:rsidR="009C6987" w:rsidRPr="00B43F5D">
        <w:rPr>
          <w:sz w:val="24"/>
          <w:szCs w:val="24"/>
        </w:rPr>
        <w:br w:type="page"/>
      </w:r>
    </w:p>
    <w:p w14:paraId="5DF8E60B" w14:textId="26268B8D" w:rsidR="00211106" w:rsidRPr="00E80607" w:rsidRDefault="009C6987" w:rsidP="00F8650A">
      <w:pPr>
        <w:pStyle w:val="Heading1"/>
      </w:pPr>
      <w:r w:rsidRPr="00E80607">
        <w:lastRenderedPageBreak/>
        <w:t>Universal Prayer</w:t>
      </w:r>
    </w:p>
    <w:p w14:paraId="43949854" w14:textId="77777777" w:rsidR="00DE104D" w:rsidRDefault="00DE104D" w:rsidP="00B56FF0">
      <w:pPr>
        <w:pStyle w:val="Spoken"/>
      </w:pPr>
    </w:p>
    <w:p w14:paraId="2ABE02E6" w14:textId="77777777" w:rsidR="00DE104D" w:rsidRDefault="00DE104D" w:rsidP="00B56FF0">
      <w:pPr>
        <w:pStyle w:val="Spoken"/>
      </w:pPr>
      <w:r w:rsidRPr="00DE104D">
        <w:rPr>
          <w:color w:val="FF0000"/>
        </w:rPr>
        <w:t>PRIEST’S INTRODUCTION</w:t>
      </w:r>
    </w:p>
    <w:p w14:paraId="309E0E96" w14:textId="0014304C" w:rsidR="00D6781F" w:rsidRPr="00E80607" w:rsidRDefault="00DE104D" w:rsidP="00B56FF0">
      <w:pPr>
        <w:pStyle w:val="Spoken"/>
      </w:pPr>
      <w:r>
        <w:t>___</w:t>
      </w:r>
    </w:p>
    <w:p w14:paraId="3AA25B1F" w14:textId="70FAB441" w:rsidR="00143E64" w:rsidRDefault="00F8650A" w:rsidP="00D6781F">
      <w:pPr>
        <w:pStyle w:val="Spoken"/>
      </w:pPr>
      <w:r w:rsidRPr="00E80607">
        <w:br/>
      </w:r>
      <w:r w:rsidR="00DE104D" w:rsidRPr="00DE104D">
        <w:rPr>
          <w:color w:val="FF0000"/>
        </w:rPr>
        <w:t>INTENTIONS</w:t>
      </w:r>
    </w:p>
    <w:p w14:paraId="5CE2075D" w14:textId="63784AA4" w:rsidR="00DE104D" w:rsidRDefault="00DE104D" w:rsidP="00DE104D">
      <w:pPr>
        <w:pStyle w:val="Spoken"/>
        <w:numPr>
          <w:ilvl w:val="0"/>
          <w:numId w:val="4"/>
        </w:numPr>
      </w:pPr>
      <w:r>
        <w:t>___</w:t>
      </w:r>
    </w:p>
    <w:p w14:paraId="51B864CC" w14:textId="18CAD05B" w:rsidR="00DE104D" w:rsidRPr="00E80607" w:rsidRDefault="00DE104D" w:rsidP="00DE104D">
      <w:pPr>
        <w:pStyle w:val="Response"/>
        <w:ind w:left="720"/>
      </w:pPr>
      <w:r w:rsidRPr="00E80607">
        <w:rPr>
          <w:rFonts w:ascii="Times New Roman" w:hAnsi="Times New Roman"/>
        </w:rPr>
        <w:t>℞</w:t>
      </w:r>
      <w:r w:rsidRPr="00E80607">
        <w:t xml:space="preserve">. </w:t>
      </w:r>
      <w:r>
        <w:rPr>
          <w:color w:val="auto"/>
        </w:rPr>
        <w:t>___</w:t>
      </w:r>
    </w:p>
    <w:p w14:paraId="060803ED" w14:textId="7C8B5CCE" w:rsidR="00DE104D" w:rsidRDefault="00DE104D" w:rsidP="00D6781F">
      <w:pPr>
        <w:pStyle w:val="Spoken"/>
      </w:pPr>
    </w:p>
    <w:p w14:paraId="09745682" w14:textId="0C2C34A6" w:rsidR="00DE104D" w:rsidRPr="00DE104D" w:rsidRDefault="00DE104D" w:rsidP="00D6781F">
      <w:pPr>
        <w:pStyle w:val="Spoken"/>
        <w:rPr>
          <w:color w:val="FF0000"/>
        </w:rPr>
      </w:pPr>
      <w:r w:rsidRPr="00DE104D">
        <w:rPr>
          <w:color w:val="FF0000"/>
        </w:rPr>
        <w:t>PRIEST’S PRAYER</w:t>
      </w:r>
    </w:p>
    <w:p w14:paraId="5899797C" w14:textId="77777777" w:rsidR="00DE104D" w:rsidRDefault="00DE104D" w:rsidP="00B56FF0">
      <w:pPr>
        <w:pStyle w:val="Spoken"/>
      </w:pPr>
    </w:p>
    <w:p w14:paraId="018E8ACF" w14:textId="7EC4A276" w:rsidR="00143E64" w:rsidRPr="00E80607" w:rsidRDefault="00967631" w:rsidP="00B56FF0">
      <w:pPr>
        <w:pStyle w:val="Spoken"/>
      </w:pPr>
      <w:r w:rsidRPr="00E80607">
        <w:t>T</w:t>
      </w:r>
      <w:r w:rsidR="00143E64" w:rsidRPr="00E80607">
        <w:t>hrough Christ our Lord.</w:t>
      </w:r>
    </w:p>
    <w:p w14:paraId="034A94A7" w14:textId="0610BDE4" w:rsidR="00BD1BD9" w:rsidRPr="00E80607" w:rsidRDefault="00F8650A" w:rsidP="00DE104D">
      <w:pPr>
        <w:pStyle w:val="Response"/>
      </w:pPr>
      <w:r w:rsidRPr="00E80607">
        <w:rPr>
          <w:rFonts w:ascii="Times New Roman" w:hAnsi="Times New Roman"/>
        </w:rPr>
        <w:t>℞</w:t>
      </w:r>
      <w:r w:rsidR="00C21246" w:rsidRPr="00E80607">
        <w:t xml:space="preserve">. </w:t>
      </w:r>
      <w:r w:rsidR="003C3039" w:rsidRPr="00E80607">
        <w:rPr>
          <w:color w:val="auto"/>
        </w:rPr>
        <w:t>Amen.</w:t>
      </w:r>
    </w:p>
    <w:sectPr w:rsidR="00BD1BD9" w:rsidRPr="00E8060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8CCC" w14:textId="77777777" w:rsidR="009C6987" w:rsidRDefault="009C6987" w:rsidP="00DF3DB3">
      <w:r>
        <w:separator/>
      </w:r>
    </w:p>
  </w:endnote>
  <w:endnote w:type="continuationSeparator" w:id="0">
    <w:p w14:paraId="5C4E0D0B" w14:textId="77777777" w:rsidR="009C6987" w:rsidRDefault="009C6987" w:rsidP="00DF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AD72" w14:textId="77777777" w:rsidR="00971D2C" w:rsidRPr="00A5621E" w:rsidRDefault="00971D2C" w:rsidP="00A5621E">
    <w:pPr>
      <w:pStyle w:val="Footer"/>
    </w:pPr>
    <w:r w:rsidRPr="00A5621E">
      <w:fldChar w:fldCharType="begin"/>
    </w:r>
    <w:r w:rsidRPr="00A5621E">
      <w:instrText xml:space="preserve"> PAGE   \* MERGEFORMAT </w:instrText>
    </w:r>
    <w:r w:rsidRPr="00A5621E">
      <w:fldChar w:fldCharType="separate"/>
    </w:r>
    <w:r w:rsidR="00BD1BD9">
      <w:rPr>
        <w:noProof/>
      </w:rPr>
      <w:t>1</w:t>
    </w:r>
    <w:r w:rsidRPr="00A5621E">
      <w:fldChar w:fldCharType="end"/>
    </w:r>
  </w:p>
  <w:p w14:paraId="5BA4D716" w14:textId="77777777" w:rsidR="00971D2C" w:rsidRDefault="00971D2C" w:rsidP="00A5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8FE6" w14:textId="77777777" w:rsidR="009C6987" w:rsidRDefault="009C6987" w:rsidP="00DF3DB3">
      <w:r>
        <w:separator/>
      </w:r>
    </w:p>
  </w:footnote>
  <w:footnote w:type="continuationSeparator" w:id="0">
    <w:p w14:paraId="02C10805" w14:textId="77777777" w:rsidR="009C6987" w:rsidRDefault="009C6987" w:rsidP="00DF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34CB"/>
    <w:multiLevelType w:val="hybridMultilevel"/>
    <w:tmpl w:val="DBAE66C6"/>
    <w:lvl w:ilvl="0" w:tplc="491E7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C7806"/>
    <w:multiLevelType w:val="hybridMultilevel"/>
    <w:tmpl w:val="826A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26CD4"/>
    <w:multiLevelType w:val="hybridMultilevel"/>
    <w:tmpl w:val="9C92F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04A1C"/>
    <w:multiLevelType w:val="hybridMultilevel"/>
    <w:tmpl w:val="ADB208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430284">
    <w:abstractNumId w:val="3"/>
  </w:num>
  <w:num w:numId="2" w16cid:durableId="1823963257">
    <w:abstractNumId w:val="2"/>
  </w:num>
  <w:num w:numId="3" w16cid:durableId="225536182">
    <w:abstractNumId w:val="1"/>
  </w:num>
  <w:num w:numId="4" w16cid:durableId="121269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87"/>
    <w:rsid w:val="00005A59"/>
    <w:rsid w:val="00007953"/>
    <w:rsid w:val="00010E4C"/>
    <w:rsid w:val="0001470F"/>
    <w:rsid w:val="00014B5A"/>
    <w:rsid w:val="00024439"/>
    <w:rsid w:val="00031A38"/>
    <w:rsid w:val="000349AD"/>
    <w:rsid w:val="00034B56"/>
    <w:rsid w:val="00037253"/>
    <w:rsid w:val="000401BC"/>
    <w:rsid w:val="00045DBE"/>
    <w:rsid w:val="00046D00"/>
    <w:rsid w:val="0005622D"/>
    <w:rsid w:val="00062480"/>
    <w:rsid w:val="00062A3D"/>
    <w:rsid w:val="000759D8"/>
    <w:rsid w:val="00081737"/>
    <w:rsid w:val="00087E87"/>
    <w:rsid w:val="00090959"/>
    <w:rsid w:val="0009443F"/>
    <w:rsid w:val="00095344"/>
    <w:rsid w:val="000B1405"/>
    <w:rsid w:val="000B199B"/>
    <w:rsid w:val="000B2072"/>
    <w:rsid w:val="000B746B"/>
    <w:rsid w:val="000B7629"/>
    <w:rsid w:val="000B7F0F"/>
    <w:rsid w:val="000C3032"/>
    <w:rsid w:val="000D4075"/>
    <w:rsid w:val="000E1790"/>
    <w:rsid w:val="000E423C"/>
    <w:rsid w:val="000E4BBA"/>
    <w:rsid w:val="000F5DB3"/>
    <w:rsid w:val="000F5DF4"/>
    <w:rsid w:val="00100B1E"/>
    <w:rsid w:val="00101F66"/>
    <w:rsid w:val="00102A3D"/>
    <w:rsid w:val="00105576"/>
    <w:rsid w:val="00107BEE"/>
    <w:rsid w:val="0011051F"/>
    <w:rsid w:val="00112852"/>
    <w:rsid w:val="00121275"/>
    <w:rsid w:val="00122177"/>
    <w:rsid w:val="0013408B"/>
    <w:rsid w:val="001345AC"/>
    <w:rsid w:val="00134CAD"/>
    <w:rsid w:val="00135C45"/>
    <w:rsid w:val="001415D6"/>
    <w:rsid w:val="001422E7"/>
    <w:rsid w:val="0014290F"/>
    <w:rsid w:val="00143E64"/>
    <w:rsid w:val="00144084"/>
    <w:rsid w:val="00152C4C"/>
    <w:rsid w:val="00157FD6"/>
    <w:rsid w:val="001638E1"/>
    <w:rsid w:val="0017125D"/>
    <w:rsid w:val="00172DEE"/>
    <w:rsid w:val="00173DAE"/>
    <w:rsid w:val="001756D3"/>
    <w:rsid w:val="00175E14"/>
    <w:rsid w:val="001806BB"/>
    <w:rsid w:val="00191188"/>
    <w:rsid w:val="00193698"/>
    <w:rsid w:val="001A2091"/>
    <w:rsid w:val="001A524E"/>
    <w:rsid w:val="001A6590"/>
    <w:rsid w:val="001B02A8"/>
    <w:rsid w:val="001B238A"/>
    <w:rsid w:val="001C0532"/>
    <w:rsid w:val="001C3420"/>
    <w:rsid w:val="001C6DA2"/>
    <w:rsid w:val="001D00E5"/>
    <w:rsid w:val="001D0A54"/>
    <w:rsid w:val="001D7529"/>
    <w:rsid w:val="001E207C"/>
    <w:rsid w:val="001F1902"/>
    <w:rsid w:val="001F1ECE"/>
    <w:rsid w:val="001F27B2"/>
    <w:rsid w:val="001F3F53"/>
    <w:rsid w:val="001F7634"/>
    <w:rsid w:val="00200EA4"/>
    <w:rsid w:val="00200F62"/>
    <w:rsid w:val="002062A5"/>
    <w:rsid w:val="00207B94"/>
    <w:rsid w:val="00211106"/>
    <w:rsid w:val="00217780"/>
    <w:rsid w:val="0021798D"/>
    <w:rsid w:val="00217FF5"/>
    <w:rsid w:val="00220E26"/>
    <w:rsid w:val="002244C7"/>
    <w:rsid w:val="002370DD"/>
    <w:rsid w:val="00241283"/>
    <w:rsid w:val="00241895"/>
    <w:rsid w:val="002457B5"/>
    <w:rsid w:val="0025153B"/>
    <w:rsid w:val="00254255"/>
    <w:rsid w:val="002557D3"/>
    <w:rsid w:val="00262547"/>
    <w:rsid w:val="00263806"/>
    <w:rsid w:val="002663C2"/>
    <w:rsid w:val="00272017"/>
    <w:rsid w:val="00273259"/>
    <w:rsid w:val="0028040E"/>
    <w:rsid w:val="002815AB"/>
    <w:rsid w:val="00282C9B"/>
    <w:rsid w:val="00286184"/>
    <w:rsid w:val="00291CFB"/>
    <w:rsid w:val="0029229C"/>
    <w:rsid w:val="002A4975"/>
    <w:rsid w:val="002A5A63"/>
    <w:rsid w:val="002B23BE"/>
    <w:rsid w:val="002B649C"/>
    <w:rsid w:val="002C029E"/>
    <w:rsid w:val="002C1333"/>
    <w:rsid w:val="002C4251"/>
    <w:rsid w:val="002C50C1"/>
    <w:rsid w:val="002D049B"/>
    <w:rsid w:val="002D277F"/>
    <w:rsid w:val="002E1710"/>
    <w:rsid w:val="002E48D8"/>
    <w:rsid w:val="002F22E8"/>
    <w:rsid w:val="002F61FF"/>
    <w:rsid w:val="002F741D"/>
    <w:rsid w:val="002F7E1F"/>
    <w:rsid w:val="00304D67"/>
    <w:rsid w:val="0030511B"/>
    <w:rsid w:val="003059BD"/>
    <w:rsid w:val="00307EE9"/>
    <w:rsid w:val="00310297"/>
    <w:rsid w:val="00314CE8"/>
    <w:rsid w:val="00322805"/>
    <w:rsid w:val="00325218"/>
    <w:rsid w:val="00325C55"/>
    <w:rsid w:val="003267B8"/>
    <w:rsid w:val="00327A4D"/>
    <w:rsid w:val="00330D7E"/>
    <w:rsid w:val="003345E1"/>
    <w:rsid w:val="00346894"/>
    <w:rsid w:val="00354C77"/>
    <w:rsid w:val="003607AE"/>
    <w:rsid w:val="003640BC"/>
    <w:rsid w:val="00365894"/>
    <w:rsid w:val="00366925"/>
    <w:rsid w:val="00373388"/>
    <w:rsid w:val="0037745C"/>
    <w:rsid w:val="00381A68"/>
    <w:rsid w:val="00387E45"/>
    <w:rsid w:val="00393ED6"/>
    <w:rsid w:val="003941F7"/>
    <w:rsid w:val="0039655F"/>
    <w:rsid w:val="003A091C"/>
    <w:rsid w:val="003B31E6"/>
    <w:rsid w:val="003B4808"/>
    <w:rsid w:val="003C0158"/>
    <w:rsid w:val="003C3039"/>
    <w:rsid w:val="003C3B8B"/>
    <w:rsid w:val="003C459C"/>
    <w:rsid w:val="003C6941"/>
    <w:rsid w:val="003D0870"/>
    <w:rsid w:val="003D4A74"/>
    <w:rsid w:val="003D7F19"/>
    <w:rsid w:val="003E06CB"/>
    <w:rsid w:val="003E099C"/>
    <w:rsid w:val="003E3574"/>
    <w:rsid w:val="003F1548"/>
    <w:rsid w:val="003F19F5"/>
    <w:rsid w:val="003F4CE5"/>
    <w:rsid w:val="003F678F"/>
    <w:rsid w:val="00401DD3"/>
    <w:rsid w:val="00401E07"/>
    <w:rsid w:val="004114F6"/>
    <w:rsid w:val="00413413"/>
    <w:rsid w:val="00421E75"/>
    <w:rsid w:val="00436B1F"/>
    <w:rsid w:val="00441427"/>
    <w:rsid w:val="0044523A"/>
    <w:rsid w:val="00447765"/>
    <w:rsid w:val="00450651"/>
    <w:rsid w:val="00452107"/>
    <w:rsid w:val="00462759"/>
    <w:rsid w:val="00470DFA"/>
    <w:rsid w:val="00480B62"/>
    <w:rsid w:val="0048402E"/>
    <w:rsid w:val="00484333"/>
    <w:rsid w:val="0048616E"/>
    <w:rsid w:val="00487A88"/>
    <w:rsid w:val="004915BC"/>
    <w:rsid w:val="004A4235"/>
    <w:rsid w:val="004B4285"/>
    <w:rsid w:val="004B73A3"/>
    <w:rsid w:val="004B7AA4"/>
    <w:rsid w:val="004D005B"/>
    <w:rsid w:val="004D18A6"/>
    <w:rsid w:val="004E2E4C"/>
    <w:rsid w:val="004E570B"/>
    <w:rsid w:val="004E6250"/>
    <w:rsid w:val="004E7D77"/>
    <w:rsid w:val="004F0A91"/>
    <w:rsid w:val="00505DF7"/>
    <w:rsid w:val="00511DB7"/>
    <w:rsid w:val="0051648D"/>
    <w:rsid w:val="005211A4"/>
    <w:rsid w:val="00522762"/>
    <w:rsid w:val="00522E8F"/>
    <w:rsid w:val="00525623"/>
    <w:rsid w:val="00526A62"/>
    <w:rsid w:val="00526B98"/>
    <w:rsid w:val="005325D0"/>
    <w:rsid w:val="00532D46"/>
    <w:rsid w:val="0053407A"/>
    <w:rsid w:val="00540510"/>
    <w:rsid w:val="00544669"/>
    <w:rsid w:val="0055106B"/>
    <w:rsid w:val="005531B5"/>
    <w:rsid w:val="005649ED"/>
    <w:rsid w:val="00570634"/>
    <w:rsid w:val="00574622"/>
    <w:rsid w:val="005769A8"/>
    <w:rsid w:val="00576BD4"/>
    <w:rsid w:val="00580E12"/>
    <w:rsid w:val="005842C6"/>
    <w:rsid w:val="00590AF9"/>
    <w:rsid w:val="005944D4"/>
    <w:rsid w:val="00596337"/>
    <w:rsid w:val="005A0FFC"/>
    <w:rsid w:val="005A2B8E"/>
    <w:rsid w:val="005A3B97"/>
    <w:rsid w:val="005A58B7"/>
    <w:rsid w:val="005A73C6"/>
    <w:rsid w:val="005A7FF8"/>
    <w:rsid w:val="005B0C2E"/>
    <w:rsid w:val="005C172B"/>
    <w:rsid w:val="005C2A1F"/>
    <w:rsid w:val="005C4245"/>
    <w:rsid w:val="005C72E3"/>
    <w:rsid w:val="005C7B0E"/>
    <w:rsid w:val="005D0B34"/>
    <w:rsid w:val="005D27E2"/>
    <w:rsid w:val="005E08CE"/>
    <w:rsid w:val="005E1248"/>
    <w:rsid w:val="005E4C32"/>
    <w:rsid w:val="005E61C0"/>
    <w:rsid w:val="005F5DFB"/>
    <w:rsid w:val="005F744A"/>
    <w:rsid w:val="00600F3E"/>
    <w:rsid w:val="006033F0"/>
    <w:rsid w:val="0060395D"/>
    <w:rsid w:val="006108C0"/>
    <w:rsid w:val="00613F46"/>
    <w:rsid w:val="0062027D"/>
    <w:rsid w:val="006242BF"/>
    <w:rsid w:val="006255A6"/>
    <w:rsid w:val="00631764"/>
    <w:rsid w:val="00642D1F"/>
    <w:rsid w:val="00646FF4"/>
    <w:rsid w:val="00652BC1"/>
    <w:rsid w:val="00653A41"/>
    <w:rsid w:val="0065703B"/>
    <w:rsid w:val="006612E4"/>
    <w:rsid w:val="0067324A"/>
    <w:rsid w:val="00673948"/>
    <w:rsid w:val="006870AB"/>
    <w:rsid w:val="00690BC8"/>
    <w:rsid w:val="00692627"/>
    <w:rsid w:val="00692BA2"/>
    <w:rsid w:val="00694B09"/>
    <w:rsid w:val="00695ECF"/>
    <w:rsid w:val="00696187"/>
    <w:rsid w:val="006A0259"/>
    <w:rsid w:val="006A1381"/>
    <w:rsid w:val="006A1ED5"/>
    <w:rsid w:val="006A6A9E"/>
    <w:rsid w:val="006B163C"/>
    <w:rsid w:val="006B6D5A"/>
    <w:rsid w:val="006B7193"/>
    <w:rsid w:val="006C0424"/>
    <w:rsid w:val="006C0D09"/>
    <w:rsid w:val="006C57C4"/>
    <w:rsid w:val="006D3FB1"/>
    <w:rsid w:val="006D7164"/>
    <w:rsid w:val="006E046B"/>
    <w:rsid w:val="006E140D"/>
    <w:rsid w:val="006E72CF"/>
    <w:rsid w:val="006E74ED"/>
    <w:rsid w:val="006F1C3E"/>
    <w:rsid w:val="006F1EBD"/>
    <w:rsid w:val="006F385F"/>
    <w:rsid w:val="00702629"/>
    <w:rsid w:val="00702735"/>
    <w:rsid w:val="00703CF4"/>
    <w:rsid w:val="00705E51"/>
    <w:rsid w:val="00706176"/>
    <w:rsid w:val="007065E6"/>
    <w:rsid w:val="007123AC"/>
    <w:rsid w:val="00720A2B"/>
    <w:rsid w:val="0072717F"/>
    <w:rsid w:val="007363C1"/>
    <w:rsid w:val="00743D16"/>
    <w:rsid w:val="00744131"/>
    <w:rsid w:val="00745864"/>
    <w:rsid w:val="007477BE"/>
    <w:rsid w:val="00747ADE"/>
    <w:rsid w:val="00754991"/>
    <w:rsid w:val="007549FF"/>
    <w:rsid w:val="007578F6"/>
    <w:rsid w:val="00763A6E"/>
    <w:rsid w:val="00767901"/>
    <w:rsid w:val="00772416"/>
    <w:rsid w:val="0077255F"/>
    <w:rsid w:val="007733EA"/>
    <w:rsid w:val="00774F01"/>
    <w:rsid w:val="00776FBE"/>
    <w:rsid w:val="00785A58"/>
    <w:rsid w:val="00787449"/>
    <w:rsid w:val="00793B59"/>
    <w:rsid w:val="00797E33"/>
    <w:rsid w:val="007A1C8D"/>
    <w:rsid w:val="007A2388"/>
    <w:rsid w:val="007A3040"/>
    <w:rsid w:val="007A3425"/>
    <w:rsid w:val="007A6F98"/>
    <w:rsid w:val="007B09A8"/>
    <w:rsid w:val="007B0E8E"/>
    <w:rsid w:val="007B59A4"/>
    <w:rsid w:val="007B5E78"/>
    <w:rsid w:val="007B73B4"/>
    <w:rsid w:val="007C19A7"/>
    <w:rsid w:val="007C2CBC"/>
    <w:rsid w:val="007C4466"/>
    <w:rsid w:val="007C7749"/>
    <w:rsid w:val="007D337D"/>
    <w:rsid w:val="007D4BF8"/>
    <w:rsid w:val="007D58FA"/>
    <w:rsid w:val="007D5CC8"/>
    <w:rsid w:val="007D77B4"/>
    <w:rsid w:val="007E2172"/>
    <w:rsid w:val="007F4486"/>
    <w:rsid w:val="007F7D71"/>
    <w:rsid w:val="008036FB"/>
    <w:rsid w:val="00803B46"/>
    <w:rsid w:val="00805426"/>
    <w:rsid w:val="008062A7"/>
    <w:rsid w:val="008128A4"/>
    <w:rsid w:val="008141BE"/>
    <w:rsid w:val="008152BD"/>
    <w:rsid w:val="0081576C"/>
    <w:rsid w:val="00831697"/>
    <w:rsid w:val="00832E45"/>
    <w:rsid w:val="008336FF"/>
    <w:rsid w:val="00837AC8"/>
    <w:rsid w:val="008446C6"/>
    <w:rsid w:val="008537D5"/>
    <w:rsid w:val="008711E0"/>
    <w:rsid w:val="00877A3E"/>
    <w:rsid w:val="00880E6B"/>
    <w:rsid w:val="00882ECE"/>
    <w:rsid w:val="008925A7"/>
    <w:rsid w:val="008A4044"/>
    <w:rsid w:val="008A5676"/>
    <w:rsid w:val="008B2DB6"/>
    <w:rsid w:val="008B6186"/>
    <w:rsid w:val="008B6865"/>
    <w:rsid w:val="008C0095"/>
    <w:rsid w:val="008C625F"/>
    <w:rsid w:val="008C7681"/>
    <w:rsid w:val="008D18DB"/>
    <w:rsid w:val="008D3B9B"/>
    <w:rsid w:val="008D6FC1"/>
    <w:rsid w:val="008E1E78"/>
    <w:rsid w:val="008E2877"/>
    <w:rsid w:val="008E33B9"/>
    <w:rsid w:val="008E6061"/>
    <w:rsid w:val="008F437B"/>
    <w:rsid w:val="009007E2"/>
    <w:rsid w:val="00906C72"/>
    <w:rsid w:val="0091016B"/>
    <w:rsid w:val="009135C7"/>
    <w:rsid w:val="00917508"/>
    <w:rsid w:val="00921A2F"/>
    <w:rsid w:val="0092569B"/>
    <w:rsid w:val="00925787"/>
    <w:rsid w:val="00926561"/>
    <w:rsid w:val="00926851"/>
    <w:rsid w:val="0093163C"/>
    <w:rsid w:val="0093380E"/>
    <w:rsid w:val="0093397B"/>
    <w:rsid w:val="009376D5"/>
    <w:rsid w:val="009470E4"/>
    <w:rsid w:val="00960598"/>
    <w:rsid w:val="00960746"/>
    <w:rsid w:val="00963014"/>
    <w:rsid w:val="00964EC6"/>
    <w:rsid w:val="00967631"/>
    <w:rsid w:val="00971D2C"/>
    <w:rsid w:val="009758F8"/>
    <w:rsid w:val="00991981"/>
    <w:rsid w:val="00993770"/>
    <w:rsid w:val="009A01F5"/>
    <w:rsid w:val="009A180D"/>
    <w:rsid w:val="009A53AD"/>
    <w:rsid w:val="009B1775"/>
    <w:rsid w:val="009B4B14"/>
    <w:rsid w:val="009B5668"/>
    <w:rsid w:val="009B58BC"/>
    <w:rsid w:val="009C6987"/>
    <w:rsid w:val="009D186A"/>
    <w:rsid w:val="009D38FB"/>
    <w:rsid w:val="009D390E"/>
    <w:rsid w:val="009D4160"/>
    <w:rsid w:val="009E3FEC"/>
    <w:rsid w:val="009F1B37"/>
    <w:rsid w:val="00A056B3"/>
    <w:rsid w:val="00A06C06"/>
    <w:rsid w:val="00A15617"/>
    <w:rsid w:val="00A164DB"/>
    <w:rsid w:val="00A16703"/>
    <w:rsid w:val="00A171F2"/>
    <w:rsid w:val="00A20398"/>
    <w:rsid w:val="00A215B4"/>
    <w:rsid w:val="00A22AB9"/>
    <w:rsid w:val="00A25933"/>
    <w:rsid w:val="00A27666"/>
    <w:rsid w:val="00A3553E"/>
    <w:rsid w:val="00A419B1"/>
    <w:rsid w:val="00A45851"/>
    <w:rsid w:val="00A47553"/>
    <w:rsid w:val="00A50DF5"/>
    <w:rsid w:val="00A5621E"/>
    <w:rsid w:val="00A651F0"/>
    <w:rsid w:val="00A667EA"/>
    <w:rsid w:val="00AA246F"/>
    <w:rsid w:val="00AA4132"/>
    <w:rsid w:val="00AA794F"/>
    <w:rsid w:val="00AB0573"/>
    <w:rsid w:val="00AB06B6"/>
    <w:rsid w:val="00AB22B9"/>
    <w:rsid w:val="00AB5FA1"/>
    <w:rsid w:val="00AB61F1"/>
    <w:rsid w:val="00AB6C6E"/>
    <w:rsid w:val="00AB7E29"/>
    <w:rsid w:val="00AC0C88"/>
    <w:rsid w:val="00AC1C5A"/>
    <w:rsid w:val="00AC42A6"/>
    <w:rsid w:val="00AC48AD"/>
    <w:rsid w:val="00AC5D79"/>
    <w:rsid w:val="00AD69D2"/>
    <w:rsid w:val="00AE04C7"/>
    <w:rsid w:val="00AE1239"/>
    <w:rsid w:val="00AE12B9"/>
    <w:rsid w:val="00AE29D8"/>
    <w:rsid w:val="00AE4087"/>
    <w:rsid w:val="00AE449E"/>
    <w:rsid w:val="00AE55D0"/>
    <w:rsid w:val="00AF7AF9"/>
    <w:rsid w:val="00B00F53"/>
    <w:rsid w:val="00B0443E"/>
    <w:rsid w:val="00B04DA1"/>
    <w:rsid w:val="00B05EE6"/>
    <w:rsid w:val="00B10954"/>
    <w:rsid w:val="00B1113B"/>
    <w:rsid w:val="00B12AF8"/>
    <w:rsid w:val="00B147C4"/>
    <w:rsid w:val="00B152F5"/>
    <w:rsid w:val="00B26C16"/>
    <w:rsid w:val="00B30B8E"/>
    <w:rsid w:val="00B324D2"/>
    <w:rsid w:val="00B37246"/>
    <w:rsid w:val="00B40220"/>
    <w:rsid w:val="00B4109F"/>
    <w:rsid w:val="00B4398B"/>
    <w:rsid w:val="00B43F5D"/>
    <w:rsid w:val="00B44625"/>
    <w:rsid w:val="00B542C9"/>
    <w:rsid w:val="00B56AE6"/>
    <w:rsid w:val="00B56FF0"/>
    <w:rsid w:val="00B572C6"/>
    <w:rsid w:val="00B61FF5"/>
    <w:rsid w:val="00B63F1D"/>
    <w:rsid w:val="00B66350"/>
    <w:rsid w:val="00B7089B"/>
    <w:rsid w:val="00B708D7"/>
    <w:rsid w:val="00B744C8"/>
    <w:rsid w:val="00B81B42"/>
    <w:rsid w:val="00B91D27"/>
    <w:rsid w:val="00B94EDD"/>
    <w:rsid w:val="00B95551"/>
    <w:rsid w:val="00B96DA1"/>
    <w:rsid w:val="00BA0B1B"/>
    <w:rsid w:val="00BA4704"/>
    <w:rsid w:val="00BB061C"/>
    <w:rsid w:val="00BB6E3C"/>
    <w:rsid w:val="00BC0E12"/>
    <w:rsid w:val="00BC3299"/>
    <w:rsid w:val="00BC342F"/>
    <w:rsid w:val="00BC4976"/>
    <w:rsid w:val="00BC6542"/>
    <w:rsid w:val="00BD0BED"/>
    <w:rsid w:val="00BD1BD9"/>
    <w:rsid w:val="00BD4E21"/>
    <w:rsid w:val="00BE0362"/>
    <w:rsid w:val="00BE05CB"/>
    <w:rsid w:val="00BE5DBE"/>
    <w:rsid w:val="00BE63E5"/>
    <w:rsid w:val="00BF0D13"/>
    <w:rsid w:val="00BF158A"/>
    <w:rsid w:val="00BF77B4"/>
    <w:rsid w:val="00C10CD7"/>
    <w:rsid w:val="00C11194"/>
    <w:rsid w:val="00C12E6F"/>
    <w:rsid w:val="00C15D68"/>
    <w:rsid w:val="00C21246"/>
    <w:rsid w:val="00C23DD4"/>
    <w:rsid w:val="00C246B3"/>
    <w:rsid w:val="00C24D60"/>
    <w:rsid w:val="00C31B30"/>
    <w:rsid w:val="00C348CE"/>
    <w:rsid w:val="00C412A2"/>
    <w:rsid w:val="00C41733"/>
    <w:rsid w:val="00C50E8B"/>
    <w:rsid w:val="00C56090"/>
    <w:rsid w:val="00C57E23"/>
    <w:rsid w:val="00C600F4"/>
    <w:rsid w:val="00C617C9"/>
    <w:rsid w:val="00C70E7B"/>
    <w:rsid w:val="00C76CD0"/>
    <w:rsid w:val="00C8073E"/>
    <w:rsid w:val="00C87BF6"/>
    <w:rsid w:val="00C90F81"/>
    <w:rsid w:val="00C9639C"/>
    <w:rsid w:val="00C97BA3"/>
    <w:rsid w:val="00CA2BFF"/>
    <w:rsid w:val="00CA345F"/>
    <w:rsid w:val="00CA6D3E"/>
    <w:rsid w:val="00CB7027"/>
    <w:rsid w:val="00CC0279"/>
    <w:rsid w:val="00CC04C8"/>
    <w:rsid w:val="00CC323C"/>
    <w:rsid w:val="00CC4535"/>
    <w:rsid w:val="00CD2F0E"/>
    <w:rsid w:val="00CD6A6A"/>
    <w:rsid w:val="00CE1984"/>
    <w:rsid w:val="00CE207A"/>
    <w:rsid w:val="00CE33A0"/>
    <w:rsid w:val="00CF188B"/>
    <w:rsid w:val="00CF2956"/>
    <w:rsid w:val="00CF354E"/>
    <w:rsid w:val="00D019F9"/>
    <w:rsid w:val="00D01AFE"/>
    <w:rsid w:val="00D03706"/>
    <w:rsid w:val="00D03B39"/>
    <w:rsid w:val="00D113E5"/>
    <w:rsid w:val="00D11FD8"/>
    <w:rsid w:val="00D13675"/>
    <w:rsid w:val="00D17E81"/>
    <w:rsid w:val="00D24D0B"/>
    <w:rsid w:val="00D25F29"/>
    <w:rsid w:val="00D275A9"/>
    <w:rsid w:val="00D276B1"/>
    <w:rsid w:val="00D30B34"/>
    <w:rsid w:val="00D33822"/>
    <w:rsid w:val="00D4708B"/>
    <w:rsid w:val="00D558E0"/>
    <w:rsid w:val="00D579F1"/>
    <w:rsid w:val="00D6242C"/>
    <w:rsid w:val="00D62A1D"/>
    <w:rsid w:val="00D632C0"/>
    <w:rsid w:val="00D66343"/>
    <w:rsid w:val="00D671A0"/>
    <w:rsid w:val="00D6781F"/>
    <w:rsid w:val="00D7018C"/>
    <w:rsid w:val="00D8645A"/>
    <w:rsid w:val="00D8668A"/>
    <w:rsid w:val="00D90113"/>
    <w:rsid w:val="00D94684"/>
    <w:rsid w:val="00D956E8"/>
    <w:rsid w:val="00D96881"/>
    <w:rsid w:val="00D97D87"/>
    <w:rsid w:val="00DA0965"/>
    <w:rsid w:val="00DA2FB6"/>
    <w:rsid w:val="00DA57C3"/>
    <w:rsid w:val="00DA7532"/>
    <w:rsid w:val="00DB475B"/>
    <w:rsid w:val="00DC1A79"/>
    <w:rsid w:val="00DC2638"/>
    <w:rsid w:val="00DD7B47"/>
    <w:rsid w:val="00DE104D"/>
    <w:rsid w:val="00DE283B"/>
    <w:rsid w:val="00DE699C"/>
    <w:rsid w:val="00DE7DD6"/>
    <w:rsid w:val="00DF3DB3"/>
    <w:rsid w:val="00DF5747"/>
    <w:rsid w:val="00DF5DD9"/>
    <w:rsid w:val="00E0244D"/>
    <w:rsid w:val="00E0308E"/>
    <w:rsid w:val="00E03131"/>
    <w:rsid w:val="00E06280"/>
    <w:rsid w:val="00E11E51"/>
    <w:rsid w:val="00E132CC"/>
    <w:rsid w:val="00E165BB"/>
    <w:rsid w:val="00E17A40"/>
    <w:rsid w:val="00E21D1B"/>
    <w:rsid w:val="00E22826"/>
    <w:rsid w:val="00E319A1"/>
    <w:rsid w:val="00E33246"/>
    <w:rsid w:val="00E34F5B"/>
    <w:rsid w:val="00E364BF"/>
    <w:rsid w:val="00E50155"/>
    <w:rsid w:val="00E5064B"/>
    <w:rsid w:val="00E55D14"/>
    <w:rsid w:val="00E6181A"/>
    <w:rsid w:val="00E6395D"/>
    <w:rsid w:val="00E707DB"/>
    <w:rsid w:val="00E80607"/>
    <w:rsid w:val="00E82ECE"/>
    <w:rsid w:val="00E84E0E"/>
    <w:rsid w:val="00E91E68"/>
    <w:rsid w:val="00E92C3C"/>
    <w:rsid w:val="00E976EF"/>
    <w:rsid w:val="00EA2157"/>
    <w:rsid w:val="00EA2B00"/>
    <w:rsid w:val="00EA3653"/>
    <w:rsid w:val="00EA58B1"/>
    <w:rsid w:val="00EB0575"/>
    <w:rsid w:val="00EB0F70"/>
    <w:rsid w:val="00EC6237"/>
    <w:rsid w:val="00ED16AF"/>
    <w:rsid w:val="00ED23DD"/>
    <w:rsid w:val="00EE70A1"/>
    <w:rsid w:val="00EF2578"/>
    <w:rsid w:val="00F02251"/>
    <w:rsid w:val="00F02C77"/>
    <w:rsid w:val="00F042E3"/>
    <w:rsid w:val="00F156CE"/>
    <w:rsid w:val="00F15A29"/>
    <w:rsid w:val="00F203B8"/>
    <w:rsid w:val="00F25372"/>
    <w:rsid w:val="00F25F16"/>
    <w:rsid w:val="00F331A4"/>
    <w:rsid w:val="00F4343F"/>
    <w:rsid w:val="00F51D85"/>
    <w:rsid w:val="00F5547C"/>
    <w:rsid w:val="00F55656"/>
    <w:rsid w:val="00F67D81"/>
    <w:rsid w:val="00F70000"/>
    <w:rsid w:val="00F723B7"/>
    <w:rsid w:val="00F8252B"/>
    <w:rsid w:val="00F84D36"/>
    <w:rsid w:val="00F8650A"/>
    <w:rsid w:val="00F90B6D"/>
    <w:rsid w:val="00F91D7E"/>
    <w:rsid w:val="00F91F53"/>
    <w:rsid w:val="00F9385E"/>
    <w:rsid w:val="00F94022"/>
    <w:rsid w:val="00FA1EBF"/>
    <w:rsid w:val="00FA2F1F"/>
    <w:rsid w:val="00FA3E2F"/>
    <w:rsid w:val="00FA5948"/>
    <w:rsid w:val="00FA7B90"/>
    <w:rsid w:val="00FB3B78"/>
    <w:rsid w:val="00FB4C2F"/>
    <w:rsid w:val="00FB4E22"/>
    <w:rsid w:val="00FC0966"/>
    <w:rsid w:val="00FC6E0B"/>
    <w:rsid w:val="00FD1F26"/>
    <w:rsid w:val="00FD431D"/>
    <w:rsid w:val="00FD630E"/>
    <w:rsid w:val="00FE085A"/>
    <w:rsid w:val="00FE2598"/>
    <w:rsid w:val="00FE52B2"/>
    <w:rsid w:val="00FE5C5C"/>
    <w:rsid w:val="00FE7EB9"/>
    <w:rsid w:val="00FF4756"/>
    <w:rsid w:val="00FF713B"/>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485D4"/>
  <w15:chartTrackingRefBased/>
  <w15:docId w15:val="{05B29B02-250D-44BF-BE8E-829D3A66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8"/>
        <w:szCs w:val="28"/>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095"/>
    <w:pPr>
      <w:spacing w:after="120"/>
    </w:pPr>
  </w:style>
  <w:style w:type="paragraph" w:styleId="Heading1">
    <w:name w:val="heading 1"/>
    <w:basedOn w:val="Normal"/>
    <w:next w:val="Normal"/>
    <w:link w:val="Heading1Char"/>
    <w:rsid w:val="00F8650A"/>
    <w:pPr>
      <w:spacing w:after="480"/>
      <w:jc w:val="center"/>
      <w:outlineLvl w:val="0"/>
    </w:pPr>
    <w:rPr>
      <w:bCs/>
      <w:caps/>
      <w:spacing w:val="20"/>
      <w:sz w:val="36"/>
      <w:szCs w:val="20"/>
    </w:rPr>
  </w:style>
  <w:style w:type="paragraph" w:styleId="Heading2">
    <w:name w:val="heading 2"/>
    <w:basedOn w:val="Normal"/>
    <w:next w:val="Normal"/>
    <w:link w:val="Heading2Char"/>
    <w:unhideWhenUsed/>
    <w:qFormat/>
    <w:rsid w:val="00F8650A"/>
    <w:pPr>
      <w:spacing w:before="840" w:after="240"/>
      <w:jc w:val="center"/>
      <w:outlineLvl w:val="1"/>
    </w:pPr>
    <w:rPr>
      <w:b/>
      <w:bCs/>
      <w:sz w:val="32"/>
      <w:szCs w:val="20"/>
    </w:rPr>
  </w:style>
  <w:style w:type="paragraph" w:styleId="Heading3">
    <w:name w:val="heading 3"/>
    <w:basedOn w:val="Normal"/>
    <w:next w:val="Normal"/>
    <w:link w:val="Heading3Char"/>
    <w:unhideWhenUsed/>
    <w:qFormat/>
    <w:rsid w:val="00A5621E"/>
    <w:pPr>
      <w:spacing w:before="480"/>
      <w:ind w:left="-720"/>
      <w:outlineLvl w:val="2"/>
    </w:pPr>
    <w:rPr>
      <w:b/>
      <w:small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50A"/>
    <w:rPr>
      <w:bCs/>
      <w:caps/>
      <w:spacing w:val="20"/>
      <w:sz w:val="36"/>
      <w:szCs w:val="20"/>
    </w:rPr>
  </w:style>
  <w:style w:type="paragraph" w:customStyle="1" w:styleId="Heading1Sub">
    <w:name w:val="Heading 1 Sub"/>
    <w:basedOn w:val="Normal"/>
    <w:rsid w:val="00525623"/>
    <w:pPr>
      <w:spacing w:after="240"/>
      <w:jc w:val="center"/>
      <w:outlineLvl w:val="0"/>
    </w:pPr>
    <w:rPr>
      <w:b/>
      <w:bCs/>
      <w:sz w:val="24"/>
      <w:szCs w:val="20"/>
    </w:rPr>
  </w:style>
  <w:style w:type="paragraph" w:styleId="Footer">
    <w:name w:val="footer"/>
    <w:basedOn w:val="Normal"/>
    <w:link w:val="FooterChar"/>
    <w:uiPriority w:val="99"/>
    <w:rsid w:val="00A5621E"/>
    <w:pPr>
      <w:tabs>
        <w:tab w:val="center" w:pos="4680"/>
        <w:tab w:val="right" w:pos="9360"/>
      </w:tabs>
      <w:jc w:val="center"/>
    </w:pPr>
  </w:style>
  <w:style w:type="character" w:customStyle="1" w:styleId="FooterChar">
    <w:name w:val="Footer Char"/>
    <w:link w:val="Footer"/>
    <w:uiPriority w:val="99"/>
    <w:rsid w:val="00A5621E"/>
  </w:style>
  <w:style w:type="paragraph" w:customStyle="1" w:styleId="Notes">
    <w:name w:val="Notes"/>
    <w:basedOn w:val="NotesRed"/>
    <w:rsid w:val="008C0095"/>
    <w:rPr>
      <w:color w:val="auto"/>
    </w:rPr>
  </w:style>
  <w:style w:type="paragraph" w:styleId="Header">
    <w:name w:val="header"/>
    <w:basedOn w:val="Normal"/>
    <w:link w:val="HeaderChar"/>
    <w:rsid w:val="00A5621E"/>
    <w:pPr>
      <w:tabs>
        <w:tab w:val="center" w:pos="4680"/>
        <w:tab w:val="right" w:pos="9360"/>
      </w:tabs>
      <w:spacing w:after="0"/>
    </w:pPr>
  </w:style>
  <w:style w:type="paragraph" w:customStyle="1" w:styleId="Heading1Minor">
    <w:name w:val="Heading 1 Minor"/>
    <w:basedOn w:val="Heading1Sub"/>
    <w:rsid w:val="0072717F"/>
    <w:pPr>
      <w:spacing w:before="240" w:after="120"/>
    </w:pPr>
    <w:rPr>
      <w:caps/>
    </w:rPr>
  </w:style>
  <w:style w:type="character" w:customStyle="1" w:styleId="Heading2Char">
    <w:name w:val="Heading 2 Char"/>
    <w:basedOn w:val="DefaultParagraphFont"/>
    <w:link w:val="Heading2"/>
    <w:rsid w:val="00F8650A"/>
    <w:rPr>
      <w:b/>
      <w:bCs/>
      <w:sz w:val="32"/>
      <w:szCs w:val="20"/>
    </w:rPr>
  </w:style>
  <w:style w:type="character" w:customStyle="1" w:styleId="Heading3Char">
    <w:name w:val="Heading 3 Char"/>
    <w:basedOn w:val="DefaultParagraphFont"/>
    <w:link w:val="Heading3"/>
    <w:rsid w:val="00A5621E"/>
    <w:rPr>
      <w:b/>
      <w:smallCaps/>
      <w:color w:val="FF0000"/>
    </w:rPr>
  </w:style>
  <w:style w:type="paragraph" w:customStyle="1" w:styleId="Response">
    <w:name w:val="Response ℞"/>
    <w:basedOn w:val="Response0"/>
    <w:rsid w:val="00B56FF0"/>
    <w:rPr>
      <w:color w:val="FF0000"/>
    </w:rPr>
  </w:style>
  <w:style w:type="paragraph" w:customStyle="1" w:styleId="Response0">
    <w:name w:val="Response"/>
    <w:basedOn w:val="Spoken"/>
    <w:rsid w:val="00B56FF0"/>
    <w:rPr>
      <w:b w:val="0"/>
    </w:rPr>
  </w:style>
  <w:style w:type="character" w:customStyle="1" w:styleId="HeaderChar">
    <w:name w:val="Header Char"/>
    <w:basedOn w:val="DefaultParagraphFont"/>
    <w:link w:val="Header"/>
    <w:rsid w:val="00A5621E"/>
  </w:style>
  <w:style w:type="paragraph" w:customStyle="1" w:styleId="NotesRed">
    <w:name w:val="Notes Red"/>
    <w:basedOn w:val="Normal"/>
    <w:qFormat/>
    <w:rsid w:val="00F8650A"/>
    <w:pPr>
      <w:ind w:left="288"/>
    </w:pPr>
    <w:rPr>
      <w:color w:val="FF0000"/>
      <w:sz w:val="24"/>
    </w:rPr>
  </w:style>
  <w:style w:type="paragraph" w:customStyle="1" w:styleId="Spoken">
    <w:name w:val="Spoken"/>
    <w:basedOn w:val="Normal"/>
    <w:qFormat/>
    <w:rsid w:val="00B56FF0"/>
    <w:rPr>
      <w:b/>
    </w:rPr>
  </w:style>
  <w:style w:type="character" w:styleId="Hyperlink">
    <w:name w:val="Hyperlink"/>
    <w:basedOn w:val="DefaultParagraphFont"/>
    <w:uiPriority w:val="99"/>
    <w:unhideWhenUsed/>
    <w:rsid w:val="009C6987"/>
    <w:rPr>
      <w:color w:val="0563C1"/>
      <w:u w:val="single"/>
    </w:rPr>
  </w:style>
  <w:style w:type="paragraph" w:styleId="ListParagraph">
    <w:name w:val="List Paragraph"/>
    <w:basedOn w:val="Normal"/>
    <w:uiPriority w:val="34"/>
    <w:qFormat/>
    <w:rsid w:val="009C6987"/>
    <w:pPr>
      <w:spacing w:after="0"/>
      <w:ind w:left="720"/>
      <w:contextualSpacing/>
    </w:pPr>
    <w:rPr>
      <w:rFonts w:ascii="Calibri" w:eastAsiaTheme="minorHAnsi" w:hAnsi="Calibri" w:cs="Calibri"/>
      <w:sz w:val="22"/>
      <w:szCs w:val="22"/>
      <w14:ligatures w14:val="standardContextual"/>
    </w:rPr>
  </w:style>
  <w:style w:type="character" w:styleId="FollowedHyperlink">
    <w:name w:val="FollowedHyperlink"/>
    <w:basedOn w:val="DefaultParagraphFont"/>
    <w:rsid w:val="009C6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cb.org/prayer-and-worship/the-mass/general-instruction-of-the-roman-missal/girm-chapter-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SHIP\Ri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90F7-B7D2-4C9F-8CAC-E3BDD040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Rite Template</Template>
  <TotalTime>3</TotalTime>
  <Pages>4</Pages>
  <Words>742</Words>
  <Characters>3820</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Rite</vt:lpstr>
    </vt:vector>
  </TitlesOfParts>
  <Company>Diocese of Sacramento</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Rite</dc:title>
  <dc:subject/>
  <dc:creator>Deacon Greg McAvoy-Jensen</dc:creator>
  <cp:keywords>rite, template</cp:keywords>
  <dc:description/>
  <cp:lastModifiedBy>Deacon Greg McAvoy-Jensen</cp:lastModifiedBy>
  <cp:revision>3</cp:revision>
  <cp:lastPrinted>2025-11-05T18:17:00Z</cp:lastPrinted>
  <dcterms:created xsi:type="dcterms:W3CDTF">2025-11-24T22:09:00Z</dcterms:created>
  <dcterms:modified xsi:type="dcterms:W3CDTF">2025-11-24T22:11:00Z</dcterms:modified>
</cp:coreProperties>
</file>