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732D" w14:textId="77777777" w:rsidR="000C3C05" w:rsidRDefault="000C3C05" w:rsidP="000C3C05">
      <w:pPr>
        <w:ind w:left="240"/>
        <w:jc w:val="center"/>
        <w:rPr>
          <w:b/>
          <w:u w:val="single"/>
        </w:rPr>
      </w:pPr>
    </w:p>
    <w:p w14:paraId="55092C76" w14:textId="77777777" w:rsidR="000C3C05" w:rsidRDefault="005E3F20" w:rsidP="000C3C05">
      <w:pPr>
        <w:ind w:left="24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6D0D7" wp14:editId="454C4093">
            <wp:simplePos x="0" y="0"/>
            <wp:positionH relativeFrom="column">
              <wp:posOffset>2700020</wp:posOffset>
            </wp:positionH>
            <wp:positionV relativeFrom="paragraph">
              <wp:posOffset>130688</wp:posOffset>
            </wp:positionV>
            <wp:extent cx="1714500" cy="1368425"/>
            <wp:effectExtent l="0" t="0" r="0" b="3175"/>
            <wp:wrapNone/>
            <wp:docPr id="6" name="Picture 6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7DA9" w14:textId="77777777" w:rsidR="000C3C05" w:rsidRPr="0063721C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</w:rPr>
      </w:pPr>
    </w:p>
    <w:p w14:paraId="5A10B195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797E44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EDC813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2164C8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242B5D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A07F66" w14:textId="77777777" w:rsidR="0063721C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4B446C7B" w14:textId="77777777" w:rsidR="0063721C" w:rsidRPr="0063721C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1B02916A" w14:textId="77777777" w:rsidR="0063721C" w:rsidRDefault="0063721C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0C9902" w14:textId="401B36C5" w:rsidR="0041795B" w:rsidRDefault="0041795B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FEBRUARY </w:t>
      </w:r>
      <w:r w:rsidR="00646B5C">
        <w:rPr>
          <w:rFonts w:ascii="Arial" w:hAnsi="Arial" w:cs="Arial"/>
          <w:b/>
          <w:sz w:val="32"/>
          <w:szCs w:val="32"/>
          <w:u w:val="single"/>
        </w:rPr>
        <w:t>6/7 - 13/14</w:t>
      </w:r>
    </w:p>
    <w:p w14:paraId="4C91441B" w14:textId="03B73F0C" w:rsidR="000C3C05" w:rsidRPr="00385F41" w:rsidRDefault="0041795B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AWARENESS WEEKENDS</w:t>
      </w:r>
    </w:p>
    <w:p w14:paraId="7BEEAD47" w14:textId="77777777" w:rsidR="000C3C05" w:rsidRDefault="000C3C05" w:rsidP="000C3C05">
      <w:pPr>
        <w:ind w:left="240"/>
        <w:jc w:val="center"/>
        <w:rPr>
          <w:rFonts w:ascii="Arial" w:hAnsi="Arial" w:cs="Arial"/>
          <w:b/>
          <w:u w:val="single"/>
        </w:rPr>
      </w:pPr>
    </w:p>
    <w:p w14:paraId="0E7A6519" w14:textId="77777777" w:rsidR="000C3C05" w:rsidRDefault="000C3C05" w:rsidP="000C3C05">
      <w:pPr>
        <w:ind w:left="240"/>
        <w:jc w:val="center"/>
        <w:rPr>
          <w:rFonts w:ascii="Arial" w:hAnsi="Arial" w:cs="Arial"/>
          <w:b/>
          <w:u w:val="single"/>
        </w:rPr>
      </w:pPr>
    </w:p>
    <w:p w14:paraId="08851D91" w14:textId="77777777" w:rsidR="008D36C6" w:rsidRDefault="008D36C6" w:rsidP="000C3C05">
      <w:pPr>
        <w:ind w:left="240"/>
        <w:jc w:val="center"/>
        <w:rPr>
          <w:rFonts w:ascii="Arial" w:hAnsi="Arial" w:cs="Arial"/>
          <w:b/>
          <w:u w:val="single"/>
        </w:rPr>
      </w:pPr>
    </w:p>
    <w:p w14:paraId="75CC00F7" w14:textId="77777777" w:rsidR="000C3C05" w:rsidRPr="00383C4E" w:rsidRDefault="00F06BED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Bulletin and Mass </w:t>
      </w:r>
      <w:r w:rsidR="000C3C05" w:rsidRPr="00383C4E">
        <w:rPr>
          <w:rFonts w:ascii="Arial" w:hAnsi="Arial" w:cs="Arial"/>
          <w:b/>
          <w:sz w:val="32"/>
          <w:szCs w:val="32"/>
          <w:u w:val="single"/>
        </w:rPr>
        <w:t>Announcement</w:t>
      </w:r>
    </w:p>
    <w:p w14:paraId="2E4DF3E6" w14:textId="77777777" w:rsidR="000C3C05" w:rsidRPr="00D27903" w:rsidRDefault="000C3C05" w:rsidP="000C3C05">
      <w:pPr>
        <w:ind w:left="240"/>
        <w:jc w:val="center"/>
        <w:rPr>
          <w:rFonts w:ascii="Arial" w:hAnsi="Arial" w:cs="Arial"/>
          <w:i/>
        </w:rPr>
      </w:pPr>
    </w:p>
    <w:p w14:paraId="27D2F50F" w14:textId="77777777" w:rsidR="000C3C05" w:rsidRPr="008031ED" w:rsidRDefault="000C3C05" w:rsidP="000C3C05">
      <w:pPr>
        <w:ind w:left="240"/>
        <w:rPr>
          <w:rFonts w:ascii="Arial" w:hAnsi="Arial" w:cs="Arial"/>
          <w:sz w:val="16"/>
          <w:szCs w:val="16"/>
        </w:rPr>
      </w:pPr>
    </w:p>
    <w:p w14:paraId="4484F85A" w14:textId="2822BB29" w:rsidR="00955F64" w:rsidRPr="00955F64" w:rsidRDefault="00C57EBF" w:rsidP="00955F64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 Be there for others through the Annual Catholic Appeal  </w:t>
      </w:r>
    </w:p>
    <w:p w14:paraId="3C385E47" w14:textId="77777777" w:rsidR="00955F64" w:rsidRDefault="00955F64" w:rsidP="00622EF5">
      <w:pPr>
        <w:spacing w:line="276" w:lineRule="auto"/>
        <w:rPr>
          <w:rFonts w:ascii="Arial" w:hAnsi="Arial" w:cs="Arial"/>
          <w:sz w:val="27"/>
          <w:szCs w:val="27"/>
        </w:rPr>
      </w:pPr>
    </w:p>
    <w:p w14:paraId="0236AC7C" w14:textId="641B319D" w:rsidR="00646B5C" w:rsidRDefault="008474D0" w:rsidP="00622EF5">
      <w:pPr>
        <w:spacing w:line="276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</w:t>
      </w:r>
      <w:r w:rsidR="0041795B" w:rsidRPr="0041795B">
        <w:rPr>
          <w:rFonts w:ascii="Arial" w:hAnsi="Arial" w:cs="Arial"/>
          <w:sz w:val="27"/>
          <w:szCs w:val="27"/>
        </w:rPr>
        <w:t xml:space="preserve">n </w:t>
      </w:r>
      <w:r w:rsidR="00C57EBF">
        <w:rPr>
          <w:rFonts w:ascii="Arial" w:hAnsi="Arial" w:cs="Arial"/>
          <w:sz w:val="27"/>
          <w:szCs w:val="27"/>
        </w:rPr>
        <w:t>the weekend of February</w:t>
      </w:r>
      <w:r>
        <w:rPr>
          <w:rFonts w:ascii="Arial" w:hAnsi="Arial" w:cs="Arial"/>
          <w:sz w:val="27"/>
          <w:szCs w:val="27"/>
        </w:rPr>
        <w:t xml:space="preserve"> 2</w:t>
      </w:r>
      <w:r w:rsidR="00646B5C">
        <w:rPr>
          <w:rFonts w:ascii="Arial" w:hAnsi="Arial" w:cs="Arial"/>
          <w:sz w:val="27"/>
          <w:szCs w:val="27"/>
        </w:rPr>
        <w:t>0</w:t>
      </w:r>
      <w:r w:rsidR="0041795B" w:rsidRPr="0041795B">
        <w:rPr>
          <w:rFonts w:ascii="Arial" w:hAnsi="Arial" w:cs="Arial"/>
          <w:sz w:val="27"/>
          <w:szCs w:val="27"/>
        </w:rPr>
        <w:t xml:space="preserve">, we will </w:t>
      </w:r>
      <w:r w:rsidR="00955F64">
        <w:rPr>
          <w:rFonts w:ascii="Arial" w:hAnsi="Arial" w:cs="Arial"/>
          <w:sz w:val="27"/>
          <w:szCs w:val="27"/>
        </w:rPr>
        <w:t>have</w:t>
      </w:r>
      <w:r w:rsidR="0041795B" w:rsidRPr="0041795B">
        <w:rPr>
          <w:rFonts w:ascii="Arial" w:hAnsi="Arial" w:cs="Arial"/>
          <w:sz w:val="27"/>
          <w:szCs w:val="27"/>
        </w:rPr>
        <w:t xml:space="preserve"> the opportunity to </w:t>
      </w:r>
      <w:r w:rsidR="00C57EBF">
        <w:rPr>
          <w:rFonts w:ascii="Arial" w:hAnsi="Arial" w:cs="Arial"/>
          <w:sz w:val="27"/>
          <w:szCs w:val="27"/>
        </w:rPr>
        <w:t xml:space="preserve">walk with others as Jesus asks us to do. </w:t>
      </w:r>
      <w:r>
        <w:rPr>
          <w:rFonts w:ascii="Arial" w:hAnsi="Arial" w:cs="Arial"/>
          <w:sz w:val="27"/>
          <w:szCs w:val="27"/>
        </w:rPr>
        <w:t>Together a</w:t>
      </w:r>
      <w:r w:rsidR="0041795B" w:rsidRPr="0041795B">
        <w:rPr>
          <w:rFonts w:ascii="Arial" w:hAnsi="Arial" w:cs="Arial"/>
          <w:sz w:val="27"/>
          <w:szCs w:val="27"/>
        </w:rPr>
        <w:t xml:space="preserve">s Catholics, </w:t>
      </w:r>
      <w:r w:rsidR="00646B5C">
        <w:rPr>
          <w:rFonts w:ascii="Arial" w:hAnsi="Arial" w:cs="Arial"/>
          <w:sz w:val="27"/>
          <w:szCs w:val="27"/>
        </w:rPr>
        <w:t>we extend our hand to those who need help. We assist them beyond dire circumstances and to begin again</w:t>
      </w:r>
      <w:r w:rsidR="00BD4E62">
        <w:rPr>
          <w:rFonts w:ascii="Arial" w:hAnsi="Arial" w:cs="Arial"/>
          <w:sz w:val="27"/>
          <w:szCs w:val="27"/>
        </w:rPr>
        <w:t>,</w:t>
      </w:r>
      <w:r w:rsidR="00646B5C">
        <w:rPr>
          <w:rFonts w:ascii="Arial" w:hAnsi="Arial" w:cs="Arial"/>
          <w:sz w:val="27"/>
          <w:szCs w:val="27"/>
        </w:rPr>
        <w:t xml:space="preserve"> refreshed and renewed. As our communities overcome the paralyzing effects of the COVID-19 pandemic, l</w:t>
      </w:r>
      <w:r w:rsidR="00C57EBF">
        <w:rPr>
          <w:rFonts w:ascii="Arial" w:hAnsi="Arial" w:cs="Arial"/>
          <w:sz w:val="27"/>
          <w:szCs w:val="27"/>
        </w:rPr>
        <w:t xml:space="preserve">et us </w:t>
      </w:r>
      <w:r w:rsidR="00646B5C">
        <w:rPr>
          <w:rFonts w:ascii="Arial" w:hAnsi="Arial" w:cs="Arial"/>
          <w:sz w:val="27"/>
          <w:szCs w:val="27"/>
        </w:rPr>
        <w:t xml:space="preserve">accompany those in physical and emotional poverty. </w:t>
      </w:r>
    </w:p>
    <w:p w14:paraId="13494C13" w14:textId="0683C86C" w:rsidR="00277148" w:rsidRDefault="00646B5C" w:rsidP="00622EF5">
      <w:pPr>
        <w:spacing w:line="276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</w:t>
      </w:r>
      <w:r w:rsidR="0041795B" w:rsidRPr="0041795B">
        <w:rPr>
          <w:rFonts w:ascii="Arial" w:hAnsi="Arial" w:cs="Arial"/>
          <w:sz w:val="27"/>
          <w:szCs w:val="27"/>
        </w:rPr>
        <w:t>ach of our gifts, no matter the amount, really do make a difference in someone’s life</w:t>
      </w:r>
      <w:r w:rsidR="008474D0">
        <w:rPr>
          <w:rFonts w:ascii="Arial" w:hAnsi="Arial" w:cs="Arial"/>
          <w:sz w:val="27"/>
          <w:szCs w:val="27"/>
        </w:rPr>
        <w:t xml:space="preserve">. </w:t>
      </w:r>
      <w:r w:rsidR="0041795B" w:rsidRPr="0041795B">
        <w:rPr>
          <w:rFonts w:ascii="Arial" w:hAnsi="Arial" w:cs="Arial"/>
          <w:sz w:val="27"/>
          <w:szCs w:val="27"/>
        </w:rPr>
        <w:t>Please prayerfully consider what you can give</w:t>
      </w:r>
      <w:r w:rsidR="008474D0">
        <w:rPr>
          <w:rFonts w:ascii="Arial" w:hAnsi="Arial" w:cs="Arial"/>
          <w:sz w:val="27"/>
          <w:szCs w:val="27"/>
        </w:rPr>
        <w:t xml:space="preserve"> this year. </w:t>
      </w:r>
      <w:r w:rsidR="0041795B" w:rsidRPr="0041795B">
        <w:rPr>
          <w:rFonts w:ascii="Arial" w:hAnsi="Arial" w:cs="Arial"/>
          <w:sz w:val="27"/>
          <w:szCs w:val="27"/>
        </w:rPr>
        <w:t xml:space="preserve"> </w:t>
      </w:r>
      <w:r w:rsidR="00277148">
        <w:rPr>
          <w:rFonts w:ascii="Arial" w:hAnsi="Arial" w:cs="Arial"/>
          <w:sz w:val="27"/>
          <w:szCs w:val="27"/>
        </w:rPr>
        <w:t xml:space="preserve"> </w:t>
      </w:r>
    </w:p>
    <w:p w14:paraId="13BB1325" w14:textId="7DF840A7" w:rsidR="0047798B" w:rsidRPr="0041795B" w:rsidRDefault="0041795B" w:rsidP="00622EF5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 xml:space="preserve"> </w:t>
      </w:r>
    </w:p>
    <w:p w14:paraId="07184176" w14:textId="77777777" w:rsidR="00622EF5" w:rsidRPr="00383C4E" w:rsidRDefault="00622EF5" w:rsidP="00622EF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3C4E">
        <w:rPr>
          <w:rFonts w:ascii="Arial" w:hAnsi="Arial" w:cs="Arial"/>
          <w:b/>
          <w:sz w:val="32"/>
          <w:szCs w:val="32"/>
          <w:u w:val="single"/>
        </w:rPr>
        <w:t>Prayer of the Faithful</w:t>
      </w:r>
    </w:p>
    <w:p w14:paraId="1A436136" w14:textId="77777777" w:rsidR="000C3C05" w:rsidRPr="008031ED" w:rsidRDefault="000C3C05" w:rsidP="000C3C05">
      <w:pPr>
        <w:ind w:left="240"/>
        <w:jc w:val="center"/>
        <w:rPr>
          <w:sz w:val="16"/>
          <w:szCs w:val="16"/>
        </w:rPr>
      </w:pPr>
    </w:p>
    <w:p w14:paraId="689A2A96" w14:textId="0F46D800" w:rsidR="00877FF9" w:rsidRDefault="00622EF5" w:rsidP="0041795B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 xml:space="preserve">For </w:t>
      </w:r>
      <w:r w:rsidR="00BD4E62">
        <w:rPr>
          <w:rFonts w:ascii="Arial" w:hAnsi="Arial" w:cs="Arial"/>
          <w:sz w:val="27"/>
          <w:szCs w:val="27"/>
        </w:rPr>
        <w:t xml:space="preserve">our sisters and brothers </w:t>
      </w:r>
      <w:r w:rsidR="0041795B" w:rsidRPr="0041795B">
        <w:rPr>
          <w:rFonts w:ascii="Arial" w:hAnsi="Arial" w:cs="Arial"/>
          <w:sz w:val="27"/>
          <w:szCs w:val="27"/>
        </w:rPr>
        <w:t>in the Diocese of Sacramento…</w:t>
      </w:r>
      <w:r w:rsidR="00BD4E62">
        <w:rPr>
          <w:rFonts w:ascii="Arial" w:hAnsi="Arial" w:cs="Arial"/>
          <w:sz w:val="27"/>
          <w:szCs w:val="27"/>
        </w:rPr>
        <w:t xml:space="preserve">may the intercession of our Blessed Mother Mary bring to us the wisdom of her son Jesus </w:t>
      </w:r>
      <w:r w:rsidR="0041795B" w:rsidRPr="0041795B">
        <w:rPr>
          <w:rFonts w:ascii="Arial" w:hAnsi="Arial" w:cs="Arial"/>
          <w:sz w:val="27"/>
          <w:szCs w:val="27"/>
        </w:rPr>
        <w:t xml:space="preserve">as we consider our participation in the Annual Catholic </w:t>
      </w:r>
      <w:r w:rsidR="004B60F8" w:rsidRPr="0041795B">
        <w:rPr>
          <w:rFonts w:ascii="Arial" w:hAnsi="Arial" w:cs="Arial"/>
          <w:sz w:val="27"/>
          <w:szCs w:val="27"/>
        </w:rPr>
        <w:t>Appeal,</w:t>
      </w:r>
      <w:r w:rsidR="00A66322">
        <w:rPr>
          <w:rFonts w:ascii="Arial" w:hAnsi="Arial" w:cs="Arial"/>
          <w:sz w:val="27"/>
          <w:szCs w:val="27"/>
        </w:rPr>
        <w:t xml:space="preserve"> </w:t>
      </w:r>
      <w:r w:rsidR="00BD4E62">
        <w:rPr>
          <w:rFonts w:ascii="Arial" w:hAnsi="Arial" w:cs="Arial"/>
          <w:sz w:val="27"/>
          <w:szCs w:val="27"/>
        </w:rPr>
        <w:t>we pray…</w:t>
      </w:r>
    </w:p>
    <w:p w14:paraId="7FB702C1" w14:textId="77777777" w:rsidR="00BD4E62" w:rsidRDefault="00BD4E62" w:rsidP="0041795B">
      <w:pPr>
        <w:spacing w:line="276" w:lineRule="auto"/>
        <w:rPr>
          <w:rFonts w:ascii="Arial" w:hAnsi="Arial" w:cs="Arial"/>
          <w:sz w:val="27"/>
          <w:szCs w:val="27"/>
        </w:rPr>
      </w:pPr>
    </w:p>
    <w:p w14:paraId="11080EFB" w14:textId="487917FD" w:rsidR="00622EF5" w:rsidRPr="0041795B" w:rsidRDefault="00622EF5" w:rsidP="0041795B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>…</w:t>
      </w:r>
      <w:r w:rsidRPr="0041795B">
        <w:rPr>
          <w:rFonts w:ascii="Arial" w:hAnsi="Arial" w:cs="Arial"/>
          <w:i/>
          <w:sz w:val="27"/>
          <w:szCs w:val="27"/>
        </w:rPr>
        <w:t>Lord, hear our prayer.</w:t>
      </w:r>
    </w:p>
    <w:p w14:paraId="1E760124" w14:textId="77777777" w:rsidR="00622EF5" w:rsidRDefault="00622EF5" w:rsidP="00E8458B">
      <w:pPr>
        <w:jc w:val="center"/>
        <w:rPr>
          <w:rFonts w:ascii="Arial" w:hAnsi="Arial" w:cs="Arial"/>
          <w:b/>
          <w:i/>
        </w:rPr>
      </w:pPr>
    </w:p>
    <w:p w14:paraId="240FE3B7" w14:textId="77777777" w:rsidR="00DF41F3" w:rsidRDefault="00DF41F3" w:rsidP="00E8458B">
      <w:pPr>
        <w:jc w:val="center"/>
        <w:rPr>
          <w:rFonts w:ascii="Arial" w:hAnsi="Arial" w:cs="Arial"/>
          <w:b/>
          <w:i/>
        </w:rPr>
      </w:pPr>
    </w:p>
    <w:p w14:paraId="109FBBAD" w14:textId="77777777" w:rsidR="00DF41F3" w:rsidRDefault="00DF41F3" w:rsidP="00E8458B">
      <w:pPr>
        <w:jc w:val="center"/>
        <w:rPr>
          <w:rFonts w:ascii="Arial" w:hAnsi="Arial" w:cs="Arial"/>
          <w:b/>
          <w:i/>
        </w:rPr>
      </w:pPr>
    </w:p>
    <w:p w14:paraId="73D9565F" w14:textId="77777777" w:rsidR="00DF41F3" w:rsidRDefault="000C3C05" w:rsidP="00E8458B">
      <w:pPr>
        <w:jc w:val="center"/>
        <w:rPr>
          <w:rFonts w:ascii="Arial" w:hAnsi="Arial" w:cs="Arial"/>
          <w:b/>
          <w:i/>
        </w:rPr>
      </w:pPr>
      <w:r w:rsidRPr="00AD31ED">
        <w:rPr>
          <w:rFonts w:ascii="Arial" w:hAnsi="Arial" w:cs="Arial"/>
          <w:b/>
          <w:i/>
        </w:rPr>
        <w:t xml:space="preserve">(Please modify these </w:t>
      </w:r>
      <w:r w:rsidR="008D36C6">
        <w:rPr>
          <w:rFonts w:ascii="Arial" w:hAnsi="Arial" w:cs="Arial"/>
          <w:b/>
          <w:i/>
        </w:rPr>
        <w:t xml:space="preserve">announcements and prayers </w:t>
      </w:r>
      <w:r w:rsidRPr="00AD31ED">
        <w:rPr>
          <w:rFonts w:ascii="Arial" w:hAnsi="Arial" w:cs="Arial"/>
          <w:b/>
          <w:i/>
        </w:rPr>
        <w:t xml:space="preserve">to </w:t>
      </w:r>
      <w:r w:rsidR="008D36C6">
        <w:rPr>
          <w:rFonts w:ascii="Arial" w:hAnsi="Arial" w:cs="Arial"/>
          <w:b/>
          <w:i/>
        </w:rPr>
        <w:t>fit</w:t>
      </w:r>
      <w:r w:rsidRPr="00AD31ED">
        <w:rPr>
          <w:rFonts w:ascii="Arial" w:hAnsi="Arial" w:cs="Arial"/>
          <w:b/>
          <w:i/>
        </w:rPr>
        <w:t xml:space="preserve"> your parish</w:t>
      </w:r>
      <w:r w:rsidR="00D54063">
        <w:rPr>
          <w:rFonts w:ascii="Arial" w:hAnsi="Arial" w:cs="Arial"/>
          <w:b/>
          <w:i/>
        </w:rPr>
        <w:t>.</w:t>
      </w:r>
      <w:r w:rsidR="00DF41F3">
        <w:rPr>
          <w:rFonts w:ascii="Arial" w:hAnsi="Arial" w:cs="Arial"/>
          <w:b/>
          <w:i/>
        </w:rPr>
        <w:t xml:space="preserve"> </w:t>
      </w:r>
    </w:p>
    <w:p w14:paraId="25F508FE" w14:textId="008FB498" w:rsidR="00BA3B54" w:rsidRDefault="00DF41F3" w:rsidP="00DF41F3">
      <w:pPr>
        <w:jc w:val="center"/>
        <w:rPr>
          <w:rFonts w:ascii="Arial" w:hAnsi="Arial" w:cs="Arial"/>
          <w:b/>
          <w:i/>
          <w:u w:val="single"/>
        </w:rPr>
      </w:pPr>
      <w:r w:rsidRPr="00955F64">
        <w:rPr>
          <w:rFonts w:ascii="Arial" w:hAnsi="Arial" w:cs="Arial"/>
          <w:b/>
          <w:i/>
          <w:u w:val="single"/>
        </w:rPr>
        <w:t xml:space="preserve">Consider adding </w:t>
      </w:r>
      <w:r w:rsidR="00D54063" w:rsidRPr="00955F64">
        <w:rPr>
          <w:rFonts w:ascii="Arial" w:hAnsi="Arial" w:cs="Arial"/>
          <w:b/>
          <w:i/>
          <w:u w:val="single"/>
        </w:rPr>
        <w:t xml:space="preserve">how your parish </w:t>
      </w:r>
      <w:r w:rsidRPr="00955F64">
        <w:rPr>
          <w:rFonts w:ascii="Arial" w:hAnsi="Arial" w:cs="Arial"/>
          <w:b/>
          <w:i/>
          <w:u w:val="single"/>
        </w:rPr>
        <w:t xml:space="preserve">will use </w:t>
      </w:r>
      <w:r w:rsidR="00D54063" w:rsidRPr="00955F64">
        <w:rPr>
          <w:rFonts w:ascii="Arial" w:hAnsi="Arial" w:cs="Arial"/>
          <w:b/>
          <w:i/>
          <w:u w:val="single"/>
        </w:rPr>
        <w:t>the 25% share</w:t>
      </w:r>
      <w:r w:rsidR="0079480C" w:rsidRPr="00955F64">
        <w:rPr>
          <w:rFonts w:ascii="Arial" w:hAnsi="Arial" w:cs="Arial"/>
          <w:b/>
          <w:i/>
          <w:u w:val="single"/>
        </w:rPr>
        <w:t>.</w:t>
      </w:r>
      <w:r w:rsidR="000C3C05" w:rsidRPr="00955F64">
        <w:rPr>
          <w:rFonts w:ascii="Arial" w:hAnsi="Arial" w:cs="Arial"/>
          <w:b/>
          <w:i/>
          <w:u w:val="single"/>
        </w:rPr>
        <w:t>)</w:t>
      </w:r>
    </w:p>
    <w:p w14:paraId="58658AC9" w14:textId="77777777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</w:p>
    <w:p w14:paraId="4A8A146A" w14:textId="77777777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</w:p>
    <w:p w14:paraId="2E3E06B8" w14:textId="77777777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</w:p>
    <w:p w14:paraId="1C947D03" w14:textId="77777777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</w:p>
    <w:p w14:paraId="078CB076" w14:textId="01EA00DA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92F4978" wp14:editId="7BE9E7EF">
            <wp:simplePos x="0" y="0"/>
            <wp:positionH relativeFrom="column">
              <wp:posOffset>2567940</wp:posOffset>
            </wp:positionH>
            <wp:positionV relativeFrom="paragraph">
              <wp:posOffset>112395</wp:posOffset>
            </wp:positionV>
            <wp:extent cx="1714500" cy="1368425"/>
            <wp:effectExtent l="0" t="0" r="0" b="3175"/>
            <wp:wrapNone/>
            <wp:docPr id="1" name="Picture 1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56CA1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0B553A0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755F39F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76FF413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CF36A8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14A66A1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50010F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E457CBC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1DE8BA" w14:textId="54771B44" w:rsidR="00894021" w:rsidRPr="00385F4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FEBRUARY 2</w:t>
      </w:r>
      <w:r w:rsidR="00646B5C">
        <w:rPr>
          <w:rFonts w:ascii="Arial" w:hAnsi="Arial" w:cs="Arial"/>
          <w:b/>
          <w:sz w:val="32"/>
          <w:szCs w:val="32"/>
          <w:u w:val="single"/>
        </w:rPr>
        <w:t>0</w:t>
      </w:r>
      <w:r>
        <w:rPr>
          <w:rFonts w:ascii="Arial" w:hAnsi="Arial" w:cs="Arial"/>
          <w:b/>
          <w:sz w:val="32"/>
          <w:szCs w:val="32"/>
          <w:u w:val="single"/>
        </w:rPr>
        <w:t>/2</w:t>
      </w:r>
      <w:r w:rsidR="00646B5C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385F41">
        <w:rPr>
          <w:rFonts w:ascii="Arial" w:hAnsi="Arial" w:cs="Arial"/>
          <w:b/>
          <w:sz w:val="32"/>
          <w:szCs w:val="32"/>
          <w:u w:val="single"/>
        </w:rPr>
        <w:t>– A</w:t>
      </w:r>
      <w:r>
        <w:rPr>
          <w:rFonts w:ascii="Arial" w:hAnsi="Arial" w:cs="Arial"/>
          <w:b/>
          <w:sz w:val="32"/>
          <w:szCs w:val="32"/>
          <w:u w:val="single"/>
        </w:rPr>
        <w:t xml:space="preserve">PPEAL </w:t>
      </w:r>
      <w:r w:rsidRPr="00385F41"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hAnsi="Arial" w:cs="Arial"/>
          <w:b/>
          <w:sz w:val="32"/>
          <w:szCs w:val="32"/>
          <w:u w:val="single"/>
        </w:rPr>
        <w:t>EEKEND</w:t>
      </w:r>
    </w:p>
    <w:p w14:paraId="1475DA73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084A2E12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20D6162C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501D6136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Bulletin and Mass </w:t>
      </w:r>
      <w:r w:rsidRPr="00383C4E">
        <w:rPr>
          <w:rFonts w:ascii="Arial" w:hAnsi="Arial" w:cs="Arial"/>
          <w:b/>
          <w:sz w:val="32"/>
          <w:szCs w:val="32"/>
          <w:u w:val="single"/>
        </w:rPr>
        <w:t>Announcement</w:t>
      </w:r>
    </w:p>
    <w:p w14:paraId="12273C8C" w14:textId="77777777" w:rsidR="00894021" w:rsidRPr="00D27903" w:rsidRDefault="00894021" w:rsidP="00894021">
      <w:pPr>
        <w:ind w:left="240"/>
        <w:jc w:val="center"/>
        <w:rPr>
          <w:rFonts w:ascii="Arial" w:hAnsi="Arial" w:cs="Arial"/>
          <w:i/>
        </w:rPr>
      </w:pPr>
    </w:p>
    <w:p w14:paraId="064A77DE" w14:textId="77777777" w:rsidR="00894021" w:rsidRPr="00D27903" w:rsidRDefault="00894021" w:rsidP="00894021">
      <w:pPr>
        <w:ind w:left="240"/>
        <w:rPr>
          <w:rFonts w:ascii="Arial" w:hAnsi="Arial" w:cs="Arial"/>
        </w:rPr>
      </w:pPr>
    </w:p>
    <w:p w14:paraId="7FB67200" w14:textId="4617F0F9" w:rsidR="00894021" w:rsidRPr="00955F64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Today we join together</w:t>
      </w:r>
      <w:r w:rsidRPr="00955F64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 xml:space="preserve">through </w:t>
      </w:r>
      <w:r w:rsidRPr="00955F64">
        <w:rPr>
          <w:rFonts w:ascii="Arial" w:hAnsi="Arial" w:cs="Arial"/>
          <w:b/>
          <w:sz w:val="27"/>
          <w:szCs w:val="27"/>
        </w:rPr>
        <w:t>the Annual Catholic Appeal</w:t>
      </w:r>
    </w:p>
    <w:p w14:paraId="15407897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655F05CE" w14:textId="2FD64AD2" w:rsidR="00894021" w:rsidRPr="00622EF5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 xml:space="preserve">We may not </w:t>
      </w:r>
      <w:r>
        <w:rPr>
          <w:rFonts w:ascii="Arial" w:hAnsi="Arial" w:cs="Arial"/>
          <w:sz w:val="28"/>
          <w:szCs w:val="28"/>
        </w:rPr>
        <w:t xml:space="preserve">all </w:t>
      </w:r>
      <w:r w:rsidRPr="00622EF5">
        <w:rPr>
          <w:rFonts w:ascii="Arial" w:hAnsi="Arial" w:cs="Arial"/>
          <w:sz w:val="28"/>
          <w:szCs w:val="28"/>
        </w:rPr>
        <w:t xml:space="preserve">be social workers, </w:t>
      </w:r>
      <w:r>
        <w:rPr>
          <w:rFonts w:ascii="Arial" w:hAnsi="Arial" w:cs="Arial"/>
          <w:sz w:val="28"/>
          <w:szCs w:val="28"/>
        </w:rPr>
        <w:t>yet</w:t>
      </w:r>
      <w:r w:rsidRPr="00622E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through the Annual Catholic Appeal, the whole Catholic community leans in to help our Catholic charities…and our own parish…</w:t>
      </w:r>
      <w:r w:rsidR="00BD4E62">
        <w:rPr>
          <w:rFonts w:ascii="Arial" w:hAnsi="Arial" w:cs="Arial"/>
          <w:sz w:val="28"/>
          <w:szCs w:val="28"/>
        </w:rPr>
        <w:t xml:space="preserve">to sustain </w:t>
      </w:r>
      <w:r>
        <w:rPr>
          <w:rFonts w:ascii="Arial" w:hAnsi="Arial" w:cs="Arial"/>
          <w:sz w:val="28"/>
          <w:szCs w:val="28"/>
        </w:rPr>
        <w:t xml:space="preserve">programs </w:t>
      </w:r>
      <w:r w:rsidRPr="00622EF5">
        <w:rPr>
          <w:rFonts w:ascii="Arial" w:hAnsi="Arial" w:cs="Arial"/>
          <w:sz w:val="28"/>
          <w:szCs w:val="28"/>
        </w:rPr>
        <w:t xml:space="preserve">and ministries that help lift </w:t>
      </w:r>
      <w:r>
        <w:rPr>
          <w:rFonts w:ascii="Arial" w:hAnsi="Arial" w:cs="Arial"/>
          <w:sz w:val="28"/>
          <w:szCs w:val="28"/>
        </w:rPr>
        <w:t xml:space="preserve">our neighbors and friends </w:t>
      </w:r>
      <w:r w:rsidRPr="00622EF5">
        <w:rPr>
          <w:rFonts w:ascii="Arial" w:hAnsi="Arial" w:cs="Arial"/>
          <w:sz w:val="28"/>
          <w:szCs w:val="28"/>
        </w:rPr>
        <w:t xml:space="preserve">out of </w:t>
      </w:r>
      <w:r w:rsidR="00BD4E62">
        <w:rPr>
          <w:rFonts w:ascii="Arial" w:hAnsi="Arial" w:cs="Arial"/>
          <w:sz w:val="28"/>
          <w:szCs w:val="28"/>
        </w:rPr>
        <w:t xml:space="preserve">the hardships of </w:t>
      </w:r>
      <w:r w:rsidRPr="00622EF5">
        <w:rPr>
          <w:rFonts w:ascii="Arial" w:hAnsi="Arial" w:cs="Arial"/>
          <w:sz w:val="28"/>
          <w:szCs w:val="28"/>
        </w:rPr>
        <w:t>poverty</w:t>
      </w:r>
      <w:r>
        <w:rPr>
          <w:rFonts w:ascii="Arial" w:hAnsi="Arial" w:cs="Arial"/>
          <w:sz w:val="28"/>
          <w:szCs w:val="28"/>
        </w:rPr>
        <w:t>.</w:t>
      </w:r>
      <w:r w:rsidRPr="00622EF5">
        <w:rPr>
          <w:rFonts w:ascii="Arial" w:hAnsi="Arial" w:cs="Arial"/>
          <w:sz w:val="28"/>
          <w:szCs w:val="28"/>
        </w:rPr>
        <w:t xml:space="preserve"> </w:t>
      </w:r>
    </w:p>
    <w:p w14:paraId="096E9E95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73C67F6F" w14:textId="06FCF8B3" w:rsidR="00894021" w:rsidRPr="00622EF5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 xml:space="preserve">The Annual Catholic Appeal is </w:t>
      </w:r>
      <w:r>
        <w:rPr>
          <w:rFonts w:ascii="Arial" w:hAnsi="Arial" w:cs="Arial"/>
          <w:sz w:val="28"/>
          <w:szCs w:val="28"/>
        </w:rPr>
        <w:t xml:space="preserve">dedicated solely to the social mission of the Church here in Northern California. Last year, </w:t>
      </w:r>
      <w:r w:rsidR="00BD4E62">
        <w:rPr>
          <w:rFonts w:ascii="Arial" w:hAnsi="Arial" w:cs="Arial"/>
          <w:sz w:val="28"/>
          <w:szCs w:val="28"/>
        </w:rPr>
        <w:t>as our communities pulled together to overcome the paralyzing effects of the COVID-19 pandemic, 362</w:t>
      </w:r>
      <w:r>
        <w:rPr>
          <w:rFonts w:ascii="Arial" w:hAnsi="Arial" w:cs="Arial"/>
          <w:sz w:val="28"/>
          <w:szCs w:val="28"/>
        </w:rPr>
        <w:t xml:space="preserve">,000 people were helped through Appeal-funded charitable works. Please be as generous as you can. </w:t>
      </w:r>
      <w:r w:rsidRPr="00622EF5">
        <w:rPr>
          <w:rFonts w:ascii="Arial" w:hAnsi="Arial" w:cs="Arial"/>
          <w:sz w:val="28"/>
          <w:szCs w:val="28"/>
        </w:rPr>
        <w:t xml:space="preserve">Every gift makes a </w:t>
      </w:r>
      <w:r>
        <w:rPr>
          <w:rFonts w:ascii="Arial" w:hAnsi="Arial" w:cs="Arial"/>
          <w:sz w:val="28"/>
          <w:szCs w:val="28"/>
        </w:rPr>
        <w:t xml:space="preserve">profound difference in someone’s life. </w:t>
      </w:r>
    </w:p>
    <w:p w14:paraId="2113C634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EA77C8E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3C4E">
        <w:rPr>
          <w:rFonts w:ascii="Arial" w:hAnsi="Arial" w:cs="Arial"/>
          <w:b/>
          <w:sz w:val="32"/>
          <w:szCs w:val="32"/>
          <w:u w:val="single"/>
        </w:rPr>
        <w:t>Prayer of the Faithful</w:t>
      </w:r>
    </w:p>
    <w:p w14:paraId="4A6207E3" w14:textId="77777777" w:rsidR="00894021" w:rsidRDefault="00894021" w:rsidP="00894021">
      <w:pPr>
        <w:ind w:left="240"/>
        <w:jc w:val="center"/>
      </w:pPr>
    </w:p>
    <w:p w14:paraId="2DD56110" w14:textId="77777777" w:rsidR="00894021" w:rsidRPr="00622EF5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 xml:space="preserve">For all who depend on our generosity </w:t>
      </w:r>
      <w:r>
        <w:rPr>
          <w:rFonts w:ascii="Arial" w:hAnsi="Arial" w:cs="Arial"/>
          <w:sz w:val="28"/>
          <w:szCs w:val="28"/>
        </w:rPr>
        <w:t>through</w:t>
      </w:r>
      <w:r w:rsidRPr="00622EF5">
        <w:rPr>
          <w:rFonts w:ascii="Arial" w:hAnsi="Arial" w:cs="Arial"/>
          <w:sz w:val="28"/>
          <w:szCs w:val="28"/>
        </w:rPr>
        <w:t xml:space="preserve"> the Annual Catholic Appeal: those who need assistance and all those who work tirelessly in the charitable organizations and parish outreach ministries that serve them…</w:t>
      </w:r>
    </w:p>
    <w:p w14:paraId="6DF9753B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16135125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>For our sisters and brothers we pray…</w:t>
      </w:r>
      <w:r w:rsidRPr="00622EF5">
        <w:rPr>
          <w:rFonts w:ascii="Arial" w:hAnsi="Arial" w:cs="Arial"/>
          <w:sz w:val="28"/>
          <w:szCs w:val="28"/>
        </w:rPr>
        <w:tab/>
      </w:r>
      <w:r w:rsidRPr="00622EF5">
        <w:rPr>
          <w:rFonts w:ascii="Arial" w:hAnsi="Arial" w:cs="Arial"/>
          <w:sz w:val="28"/>
          <w:szCs w:val="28"/>
        </w:rPr>
        <w:tab/>
      </w:r>
      <w:r w:rsidRPr="00622EF5">
        <w:rPr>
          <w:rFonts w:ascii="Arial" w:hAnsi="Arial" w:cs="Arial"/>
          <w:sz w:val="28"/>
          <w:szCs w:val="28"/>
        </w:rPr>
        <w:tab/>
      </w:r>
    </w:p>
    <w:p w14:paraId="7E1CC3E4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72439A99" w14:textId="77777777" w:rsidR="000E6B35" w:rsidRPr="0041795B" w:rsidRDefault="000E6B35" w:rsidP="000E6B35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>…</w:t>
      </w:r>
      <w:r w:rsidRPr="0041795B">
        <w:rPr>
          <w:rFonts w:ascii="Arial" w:hAnsi="Arial" w:cs="Arial"/>
          <w:i/>
          <w:sz w:val="27"/>
          <w:szCs w:val="27"/>
        </w:rPr>
        <w:t>Lord, hear our prayer.</w:t>
      </w:r>
    </w:p>
    <w:p w14:paraId="389D6466" w14:textId="77777777" w:rsidR="00894021" w:rsidRDefault="00894021" w:rsidP="00894021">
      <w:pPr>
        <w:spacing w:line="276" w:lineRule="auto"/>
        <w:rPr>
          <w:rFonts w:ascii="Arial" w:hAnsi="Arial" w:cs="Arial"/>
          <w:b/>
          <w:i/>
        </w:rPr>
      </w:pPr>
    </w:p>
    <w:p w14:paraId="09217014" w14:textId="77777777" w:rsidR="00894021" w:rsidRDefault="00894021" w:rsidP="00894021">
      <w:pPr>
        <w:jc w:val="center"/>
      </w:pPr>
      <w:r w:rsidRPr="00AD31ED">
        <w:rPr>
          <w:rFonts w:ascii="Arial" w:hAnsi="Arial" w:cs="Arial"/>
          <w:b/>
          <w:i/>
        </w:rPr>
        <w:t xml:space="preserve">(Please modify these </w:t>
      </w:r>
      <w:r>
        <w:rPr>
          <w:rFonts w:ascii="Arial" w:hAnsi="Arial" w:cs="Arial"/>
          <w:b/>
          <w:i/>
        </w:rPr>
        <w:t xml:space="preserve">announcements and prayers </w:t>
      </w:r>
      <w:r w:rsidRPr="00AD31ED">
        <w:rPr>
          <w:rFonts w:ascii="Arial" w:hAnsi="Arial" w:cs="Arial"/>
          <w:b/>
          <w:i/>
        </w:rPr>
        <w:t xml:space="preserve">to </w:t>
      </w:r>
      <w:r>
        <w:rPr>
          <w:rFonts w:ascii="Arial" w:hAnsi="Arial" w:cs="Arial"/>
          <w:b/>
          <w:i/>
        </w:rPr>
        <w:t>fit</w:t>
      </w:r>
      <w:r w:rsidRPr="00AD31ED">
        <w:rPr>
          <w:rFonts w:ascii="Arial" w:hAnsi="Arial" w:cs="Arial"/>
          <w:b/>
          <w:i/>
        </w:rPr>
        <w:t xml:space="preserve"> your parish)</w:t>
      </w:r>
    </w:p>
    <w:p w14:paraId="7D6414FD" w14:textId="77777777" w:rsidR="00894021" w:rsidRDefault="00894021" w:rsidP="00894021">
      <w:pPr>
        <w:ind w:left="240"/>
        <w:jc w:val="center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3C6B8C04" wp14:editId="04E745DB">
            <wp:simplePos x="0" y="0"/>
            <wp:positionH relativeFrom="column">
              <wp:posOffset>2171700</wp:posOffset>
            </wp:positionH>
            <wp:positionV relativeFrom="paragraph">
              <wp:posOffset>129540</wp:posOffset>
            </wp:positionV>
            <wp:extent cx="1714500" cy="1368425"/>
            <wp:effectExtent l="0" t="0" r="0" b="0"/>
            <wp:wrapNone/>
            <wp:docPr id="2" name="Picture 2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1D8F" w14:textId="77777777" w:rsidR="00894021" w:rsidRPr="0063721C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</w:rPr>
      </w:pPr>
    </w:p>
    <w:p w14:paraId="4B289CCA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13C0CE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0D88D5B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EB3B2E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E30F6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7D2A0D5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7670F0FB" w14:textId="77777777" w:rsidR="00894021" w:rsidRPr="0063721C" w:rsidRDefault="00894021" w:rsidP="00894021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65D9B2B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A9CEC0" w14:textId="3016755D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FEBRUARY </w:t>
      </w:r>
      <w:r w:rsidR="00646B5C">
        <w:rPr>
          <w:rFonts w:ascii="Arial" w:hAnsi="Arial" w:cs="Arial"/>
          <w:b/>
          <w:sz w:val="32"/>
          <w:szCs w:val="32"/>
          <w:u w:val="single"/>
        </w:rPr>
        <w:t>27</w:t>
      </w:r>
      <w:r>
        <w:rPr>
          <w:rFonts w:ascii="Arial" w:hAnsi="Arial" w:cs="Arial"/>
          <w:b/>
          <w:sz w:val="32"/>
          <w:szCs w:val="32"/>
          <w:u w:val="single"/>
        </w:rPr>
        <w:t>/</w:t>
      </w:r>
      <w:r w:rsidR="00646B5C">
        <w:rPr>
          <w:rFonts w:ascii="Arial" w:hAnsi="Arial" w:cs="Arial"/>
          <w:b/>
          <w:sz w:val="32"/>
          <w:szCs w:val="32"/>
          <w:u w:val="single"/>
        </w:rPr>
        <w:t>28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6B5C">
        <w:rPr>
          <w:rFonts w:ascii="Arial" w:hAnsi="Arial" w:cs="Arial"/>
          <w:b/>
          <w:sz w:val="32"/>
          <w:szCs w:val="32"/>
          <w:u w:val="single"/>
        </w:rPr>
        <w:t>–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6B5C">
        <w:rPr>
          <w:rFonts w:ascii="Arial" w:hAnsi="Arial" w:cs="Arial"/>
          <w:b/>
          <w:sz w:val="32"/>
          <w:szCs w:val="32"/>
          <w:u w:val="single"/>
        </w:rPr>
        <w:t>MARCH 6/7</w:t>
      </w:r>
    </w:p>
    <w:p w14:paraId="6C6D8566" w14:textId="77777777" w:rsidR="00894021" w:rsidRPr="00385F4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FOLLOW UP </w:t>
      </w:r>
      <w:r w:rsidRPr="00385F41"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hAnsi="Arial" w:cs="Arial"/>
          <w:b/>
          <w:sz w:val="32"/>
          <w:szCs w:val="32"/>
          <w:u w:val="single"/>
        </w:rPr>
        <w:t xml:space="preserve">EEKENDS </w:t>
      </w:r>
    </w:p>
    <w:p w14:paraId="40A3783D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5A48A270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2F8C7A34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3B38FCB9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Bulletin and Mass </w:t>
      </w:r>
      <w:r w:rsidRPr="00383C4E">
        <w:rPr>
          <w:rFonts w:ascii="Arial" w:hAnsi="Arial" w:cs="Arial"/>
          <w:b/>
          <w:sz w:val="32"/>
          <w:szCs w:val="32"/>
          <w:u w:val="single"/>
        </w:rPr>
        <w:t>Announcement</w:t>
      </w:r>
    </w:p>
    <w:p w14:paraId="14442B43" w14:textId="77777777" w:rsidR="00894021" w:rsidRPr="00D27903" w:rsidRDefault="00894021" w:rsidP="00894021">
      <w:pPr>
        <w:ind w:left="240"/>
        <w:jc w:val="center"/>
        <w:rPr>
          <w:rFonts w:ascii="Arial" w:hAnsi="Arial" w:cs="Arial"/>
          <w:i/>
        </w:rPr>
      </w:pPr>
    </w:p>
    <w:p w14:paraId="163C6BF4" w14:textId="77777777" w:rsidR="00894021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Thank you for helping our neighbors in need through </w:t>
      </w:r>
    </w:p>
    <w:p w14:paraId="2706357A" w14:textId="77777777" w:rsidR="00894021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the Annual Catholic Appeal </w:t>
      </w:r>
    </w:p>
    <w:p w14:paraId="343E47E3" w14:textId="77777777" w:rsidR="00894021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</w:p>
    <w:p w14:paraId="54589CA4" w14:textId="3EAEAFE0" w:rsidR="00894021" w:rsidRPr="00C94261" w:rsidRDefault="00894021" w:rsidP="003D2E6D">
      <w:pPr>
        <w:spacing w:line="276" w:lineRule="auto"/>
        <w:rPr>
          <w:rFonts w:ascii="Arial" w:hAnsi="Arial" w:cs="Arial"/>
          <w:sz w:val="28"/>
          <w:szCs w:val="28"/>
        </w:rPr>
      </w:pPr>
      <w:r w:rsidRPr="00C94261">
        <w:rPr>
          <w:rFonts w:ascii="Arial" w:hAnsi="Arial" w:cs="Arial"/>
          <w:sz w:val="28"/>
          <w:szCs w:val="28"/>
        </w:rPr>
        <w:t xml:space="preserve">Your gift will make a difference in someone’s life. If you have not yet made a donation, it’s not too late! </w:t>
      </w:r>
      <w:r w:rsidR="00F41FFE">
        <w:rPr>
          <w:rFonts w:ascii="Arial" w:hAnsi="Arial" w:cs="Arial"/>
          <w:sz w:val="28"/>
          <w:szCs w:val="28"/>
        </w:rPr>
        <w:t xml:space="preserve">Donate online at </w:t>
      </w:r>
      <w:hyperlink r:id="rId9" w:history="1">
        <w:r w:rsidR="00F41FFE" w:rsidRPr="000B486F">
          <w:rPr>
            <w:rStyle w:val="Hyperlink"/>
            <w:rFonts w:ascii="Arial" w:hAnsi="Arial" w:cs="Arial"/>
            <w:sz w:val="28"/>
            <w:szCs w:val="28"/>
          </w:rPr>
          <w:t>www.scd.org/acagive</w:t>
        </w:r>
      </w:hyperlink>
      <w:r w:rsidR="00F41FFE">
        <w:rPr>
          <w:rFonts w:ascii="Arial" w:hAnsi="Arial" w:cs="Arial"/>
          <w:sz w:val="28"/>
          <w:szCs w:val="28"/>
        </w:rPr>
        <w:t xml:space="preserve">. </w:t>
      </w:r>
      <w:r w:rsidRPr="00C94261">
        <w:rPr>
          <w:rFonts w:ascii="Arial" w:hAnsi="Arial" w:cs="Arial"/>
          <w:sz w:val="28"/>
          <w:szCs w:val="28"/>
        </w:rPr>
        <w:t xml:space="preserve">Envelopes are </w:t>
      </w:r>
      <w:r w:rsidR="00F41FFE">
        <w:rPr>
          <w:rFonts w:ascii="Arial" w:hAnsi="Arial" w:cs="Arial"/>
          <w:sz w:val="28"/>
          <w:szCs w:val="28"/>
        </w:rPr>
        <w:t>a</w:t>
      </w:r>
      <w:r w:rsidRPr="00C94261">
        <w:rPr>
          <w:rFonts w:ascii="Arial" w:hAnsi="Arial" w:cs="Arial"/>
          <w:sz w:val="28"/>
          <w:szCs w:val="28"/>
        </w:rPr>
        <w:t>l</w:t>
      </w:r>
      <w:r w:rsidR="00F41FFE">
        <w:rPr>
          <w:rFonts w:ascii="Arial" w:hAnsi="Arial" w:cs="Arial"/>
          <w:sz w:val="28"/>
          <w:szCs w:val="28"/>
        </w:rPr>
        <w:t>so</w:t>
      </w:r>
      <w:r w:rsidRPr="00C94261">
        <w:rPr>
          <w:rFonts w:ascii="Arial" w:hAnsi="Arial" w:cs="Arial"/>
          <w:sz w:val="28"/>
          <w:szCs w:val="28"/>
        </w:rPr>
        <w:t xml:space="preserve"> available in the church or parish office. </w:t>
      </w:r>
      <w:r w:rsidR="00F41FFE">
        <w:rPr>
          <w:rFonts w:ascii="Arial" w:hAnsi="Arial" w:cs="Arial"/>
          <w:sz w:val="28"/>
          <w:szCs w:val="28"/>
        </w:rPr>
        <w:t>2</w:t>
      </w:r>
      <w:r w:rsidRPr="00C94261">
        <w:rPr>
          <w:rFonts w:ascii="Arial" w:hAnsi="Arial" w:cs="Arial"/>
          <w:sz w:val="28"/>
          <w:szCs w:val="28"/>
        </w:rPr>
        <w:t xml:space="preserve">5% of what you give is returned to our parish to assist people in our </w:t>
      </w:r>
      <w:r>
        <w:rPr>
          <w:rFonts w:ascii="Arial" w:hAnsi="Arial" w:cs="Arial"/>
          <w:sz w:val="28"/>
          <w:szCs w:val="28"/>
        </w:rPr>
        <w:t xml:space="preserve">own </w:t>
      </w:r>
      <w:r w:rsidRPr="00C94261">
        <w:rPr>
          <w:rFonts w:ascii="Arial" w:hAnsi="Arial" w:cs="Arial"/>
          <w:sz w:val="28"/>
          <w:szCs w:val="28"/>
        </w:rPr>
        <w:t>community</w:t>
      </w:r>
      <w:r w:rsidR="00F41FFE">
        <w:rPr>
          <w:rFonts w:ascii="Arial" w:hAnsi="Arial" w:cs="Arial"/>
          <w:sz w:val="28"/>
          <w:szCs w:val="28"/>
        </w:rPr>
        <w:t xml:space="preserve">. Your gift matters. </w:t>
      </w:r>
    </w:p>
    <w:p w14:paraId="667E1CDD" w14:textId="77777777" w:rsidR="00894021" w:rsidRPr="00C94261" w:rsidRDefault="00894021" w:rsidP="0089402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F262999" w14:textId="77777777" w:rsidR="00894021" w:rsidRPr="00D27903" w:rsidRDefault="00894021" w:rsidP="00894021">
      <w:pPr>
        <w:ind w:left="240"/>
        <w:rPr>
          <w:rFonts w:ascii="Arial" w:hAnsi="Arial" w:cs="Arial"/>
        </w:rPr>
      </w:pPr>
    </w:p>
    <w:p w14:paraId="461687DB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6966BC04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3C4E">
        <w:rPr>
          <w:rFonts w:ascii="Arial" w:hAnsi="Arial" w:cs="Arial"/>
          <w:b/>
          <w:sz w:val="32"/>
          <w:szCs w:val="32"/>
          <w:u w:val="single"/>
        </w:rPr>
        <w:t>Prayer of the Faithful</w:t>
      </w:r>
    </w:p>
    <w:p w14:paraId="2547CF07" w14:textId="77777777" w:rsidR="00894021" w:rsidRDefault="00894021" w:rsidP="00894021">
      <w:pPr>
        <w:ind w:left="240"/>
        <w:jc w:val="both"/>
        <w:rPr>
          <w:rFonts w:ascii="Arial" w:hAnsi="Arial" w:cs="Arial"/>
        </w:rPr>
      </w:pPr>
    </w:p>
    <w:p w14:paraId="4EDE16C2" w14:textId="77777777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  <w:r w:rsidRPr="00766039">
        <w:rPr>
          <w:rFonts w:ascii="Arial" w:hAnsi="Arial" w:cs="Arial"/>
          <w:sz w:val="28"/>
          <w:szCs w:val="28"/>
        </w:rPr>
        <w:t xml:space="preserve">For all who have given generously to the Annual Catholic Appeal…for those who are still prayerfully considering what they can give…and for all those </w:t>
      </w:r>
      <w:r>
        <w:rPr>
          <w:rFonts w:ascii="Arial" w:hAnsi="Arial" w:cs="Arial"/>
          <w:sz w:val="28"/>
          <w:szCs w:val="28"/>
        </w:rPr>
        <w:t xml:space="preserve">in need </w:t>
      </w:r>
      <w:r w:rsidRPr="00766039">
        <w:rPr>
          <w:rFonts w:ascii="Arial" w:hAnsi="Arial" w:cs="Arial"/>
          <w:sz w:val="28"/>
          <w:szCs w:val="28"/>
        </w:rPr>
        <w:t xml:space="preserve">who will benefit from </w:t>
      </w:r>
      <w:r>
        <w:rPr>
          <w:rFonts w:ascii="Arial" w:hAnsi="Arial" w:cs="Arial"/>
          <w:sz w:val="28"/>
          <w:szCs w:val="28"/>
        </w:rPr>
        <w:t>our generosity</w:t>
      </w:r>
      <w:r w:rsidRPr="00766039">
        <w:rPr>
          <w:rFonts w:ascii="Arial" w:hAnsi="Arial" w:cs="Arial"/>
          <w:sz w:val="28"/>
          <w:szCs w:val="28"/>
        </w:rPr>
        <w:t xml:space="preserve">… </w:t>
      </w:r>
    </w:p>
    <w:p w14:paraId="391BFACD" w14:textId="77777777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</w:p>
    <w:p w14:paraId="01715AA6" w14:textId="77777777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  <w:r w:rsidRPr="00766039">
        <w:rPr>
          <w:rFonts w:ascii="Arial" w:hAnsi="Arial" w:cs="Arial"/>
          <w:sz w:val="28"/>
          <w:szCs w:val="28"/>
        </w:rPr>
        <w:t>For our sisters and brothers we pray…</w:t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</w:p>
    <w:p w14:paraId="74AF536A" w14:textId="77777777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</w:p>
    <w:p w14:paraId="703B152C" w14:textId="77777777" w:rsidR="000E6B35" w:rsidRPr="0041795B" w:rsidRDefault="000E6B35" w:rsidP="000E6B35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>…</w:t>
      </w:r>
      <w:r w:rsidRPr="0041795B">
        <w:rPr>
          <w:rFonts w:ascii="Arial" w:hAnsi="Arial" w:cs="Arial"/>
          <w:i/>
          <w:sz w:val="27"/>
          <w:szCs w:val="27"/>
        </w:rPr>
        <w:t>Lord, hear our prayer.</w:t>
      </w:r>
    </w:p>
    <w:p w14:paraId="383E528C" w14:textId="77777777" w:rsidR="00894021" w:rsidRDefault="00894021" w:rsidP="00894021">
      <w:pPr>
        <w:rPr>
          <w:rFonts w:ascii="Tahoma" w:hAnsi="Tahoma" w:cs="Tahoma"/>
        </w:rPr>
      </w:pPr>
    </w:p>
    <w:p w14:paraId="49F1897E" w14:textId="77777777" w:rsidR="00894021" w:rsidRDefault="00894021" w:rsidP="00894021">
      <w:pPr>
        <w:ind w:left="240"/>
        <w:rPr>
          <w:rFonts w:ascii="Arial" w:hAnsi="Arial" w:cs="Arial"/>
        </w:rPr>
      </w:pPr>
    </w:p>
    <w:p w14:paraId="52348F4C" w14:textId="77777777" w:rsidR="00894021" w:rsidRDefault="00894021" w:rsidP="00894021">
      <w:pPr>
        <w:ind w:left="240"/>
        <w:jc w:val="center"/>
      </w:pPr>
    </w:p>
    <w:p w14:paraId="456A3F5C" w14:textId="77777777" w:rsidR="00894021" w:rsidRDefault="00894021" w:rsidP="00894021">
      <w:pPr>
        <w:ind w:left="240"/>
        <w:jc w:val="center"/>
      </w:pPr>
    </w:p>
    <w:p w14:paraId="180D83B7" w14:textId="77777777" w:rsidR="00894021" w:rsidRDefault="00894021" w:rsidP="00894021">
      <w:pPr>
        <w:jc w:val="center"/>
        <w:rPr>
          <w:rFonts w:ascii="Arial" w:hAnsi="Arial" w:cs="Arial"/>
          <w:b/>
          <w:i/>
        </w:rPr>
      </w:pPr>
      <w:r w:rsidRPr="00AD31ED">
        <w:rPr>
          <w:rFonts w:ascii="Arial" w:hAnsi="Arial" w:cs="Arial"/>
          <w:b/>
          <w:i/>
        </w:rPr>
        <w:t xml:space="preserve">(Please modify these </w:t>
      </w:r>
      <w:r>
        <w:rPr>
          <w:rFonts w:ascii="Arial" w:hAnsi="Arial" w:cs="Arial"/>
          <w:b/>
          <w:i/>
        </w:rPr>
        <w:t xml:space="preserve">announcements and prayers </w:t>
      </w:r>
      <w:r w:rsidRPr="00AD31ED">
        <w:rPr>
          <w:rFonts w:ascii="Arial" w:hAnsi="Arial" w:cs="Arial"/>
          <w:b/>
          <w:i/>
        </w:rPr>
        <w:t xml:space="preserve">to </w:t>
      </w:r>
      <w:r>
        <w:rPr>
          <w:rFonts w:ascii="Arial" w:hAnsi="Arial" w:cs="Arial"/>
          <w:b/>
          <w:i/>
        </w:rPr>
        <w:t>fit</w:t>
      </w:r>
      <w:r w:rsidRPr="00AD31ED">
        <w:rPr>
          <w:rFonts w:ascii="Arial" w:hAnsi="Arial" w:cs="Arial"/>
          <w:b/>
          <w:i/>
        </w:rPr>
        <w:t xml:space="preserve"> your parish)</w:t>
      </w:r>
    </w:p>
    <w:p w14:paraId="5982CE68" w14:textId="77777777" w:rsidR="00894021" w:rsidRDefault="00894021" w:rsidP="00894021">
      <w:pPr>
        <w:jc w:val="center"/>
        <w:rPr>
          <w:rFonts w:ascii="Arial" w:hAnsi="Arial" w:cs="Arial"/>
          <w:b/>
          <w:i/>
        </w:rPr>
      </w:pPr>
    </w:p>
    <w:p w14:paraId="0A355E33" w14:textId="77777777" w:rsidR="00894021" w:rsidRDefault="00894021" w:rsidP="00894021">
      <w:pPr>
        <w:jc w:val="center"/>
        <w:rPr>
          <w:rFonts w:ascii="Arial" w:hAnsi="Arial" w:cs="Arial"/>
          <w:b/>
          <w:i/>
        </w:rPr>
      </w:pPr>
    </w:p>
    <w:p w14:paraId="3B5A6693" w14:textId="77777777" w:rsidR="00894021" w:rsidRPr="00955F64" w:rsidRDefault="00894021" w:rsidP="00DF41F3">
      <w:pPr>
        <w:jc w:val="center"/>
        <w:rPr>
          <w:rFonts w:ascii="Arial" w:hAnsi="Arial" w:cs="Arial"/>
          <w:b/>
          <w:i/>
          <w:u w:val="single"/>
        </w:rPr>
      </w:pPr>
    </w:p>
    <w:sectPr w:rsidR="00894021" w:rsidRPr="00955F64" w:rsidSect="0041795B">
      <w:footerReference w:type="even" r:id="rId10"/>
      <w:footerReference w:type="default" r:id="rId11"/>
      <w:pgSz w:w="12240" w:h="15840"/>
      <w:pgMar w:top="720" w:right="720" w:bottom="720" w:left="1152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1FFC" w14:textId="77777777" w:rsidR="00C36BF6" w:rsidRDefault="00C36BF6">
      <w:r>
        <w:separator/>
      </w:r>
    </w:p>
  </w:endnote>
  <w:endnote w:type="continuationSeparator" w:id="0">
    <w:p w14:paraId="715F61F2" w14:textId="77777777" w:rsidR="00C36BF6" w:rsidRDefault="00C3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392C" w14:textId="77777777" w:rsidR="00381159" w:rsidRDefault="00381159" w:rsidP="00F73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C1F2E" w14:textId="77777777" w:rsidR="00381159" w:rsidRDefault="00381159" w:rsidP="00381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9EB1" w14:textId="5BAE7943" w:rsidR="000C3C05" w:rsidRDefault="00140DF1" w:rsidP="00140DF1">
    <w:pPr>
      <w:pStyle w:val="Footer"/>
      <w:tabs>
        <w:tab w:val="clear" w:pos="4320"/>
        <w:tab w:val="clear" w:pos="8640"/>
        <w:tab w:val="center" w:pos="4752"/>
        <w:tab w:val="right" w:pos="9504"/>
      </w:tabs>
      <w:ind w:right="360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BF1E" w14:textId="77777777" w:rsidR="00C36BF6" w:rsidRDefault="00C36BF6">
      <w:r>
        <w:separator/>
      </w:r>
    </w:p>
  </w:footnote>
  <w:footnote w:type="continuationSeparator" w:id="0">
    <w:p w14:paraId="1A3259B0" w14:textId="77777777" w:rsidR="00C36BF6" w:rsidRDefault="00C3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2B1"/>
    <w:multiLevelType w:val="hybridMultilevel"/>
    <w:tmpl w:val="1324BC1E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A83A511C">
      <w:start w:val="1"/>
      <w:numFmt w:val="bullet"/>
      <w:lvlText w:val="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2ADF66C3"/>
    <w:multiLevelType w:val="hybridMultilevel"/>
    <w:tmpl w:val="0D4461FA"/>
    <w:lvl w:ilvl="0" w:tplc="A83A511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7ADC"/>
    <w:multiLevelType w:val="hybridMultilevel"/>
    <w:tmpl w:val="A1C6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05"/>
    <w:rsid w:val="000113A3"/>
    <w:rsid w:val="00013F67"/>
    <w:rsid w:val="00016A39"/>
    <w:rsid w:val="0002523F"/>
    <w:rsid w:val="00027FF3"/>
    <w:rsid w:val="00033982"/>
    <w:rsid w:val="00036A5B"/>
    <w:rsid w:val="00045FB2"/>
    <w:rsid w:val="0005042A"/>
    <w:rsid w:val="00053107"/>
    <w:rsid w:val="00054538"/>
    <w:rsid w:val="000606B0"/>
    <w:rsid w:val="0006792E"/>
    <w:rsid w:val="000747ED"/>
    <w:rsid w:val="00081EC7"/>
    <w:rsid w:val="00087CC2"/>
    <w:rsid w:val="000908D2"/>
    <w:rsid w:val="000922E9"/>
    <w:rsid w:val="000948E4"/>
    <w:rsid w:val="000B23CC"/>
    <w:rsid w:val="000B50EE"/>
    <w:rsid w:val="000B68DE"/>
    <w:rsid w:val="000C3C05"/>
    <w:rsid w:val="000C4505"/>
    <w:rsid w:val="000D3933"/>
    <w:rsid w:val="000E6B35"/>
    <w:rsid w:val="000E7650"/>
    <w:rsid w:val="000E76AB"/>
    <w:rsid w:val="000F0EDA"/>
    <w:rsid w:val="000F35C9"/>
    <w:rsid w:val="000F46D8"/>
    <w:rsid w:val="000F6CE0"/>
    <w:rsid w:val="00100299"/>
    <w:rsid w:val="0011142A"/>
    <w:rsid w:val="001226CE"/>
    <w:rsid w:val="00123F47"/>
    <w:rsid w:val="0012595A"/>
    <w:rsid w:val="001306B5"/>
    <w:rsid w:val="00140DF1"/>
    <w:rsid w:val="00143547"/>
    <w:rsid w:val="00154728"/>
    <w:rsid w:val="00156CDC"/>
    <w:rsid w:val="00157BE2"/>
    <w:rsid w:val="001653D9"/>
    <w:rsid w:val="001928B2"/>
    <w:rsid w:val="001A06E4"/>
    <w:rsid w:val="001A1D2A"/>
    <w:rsid w:val="001A65AC"/>
    <w:rsid w:val="001B1621"/>
    <w:rsid w:val="001C1ACD"/>
    <w:rsid w:val="001D0793"/>
    <w:rsid w:val="001D457B"/>
    <w:rsid w:val="001E0320"/>
    <w:rsid w:val="001E07D4"/>
    <w:rsid w:val="001E592F"/>
    <w:rsid w:val="001F407D"/>
    <w:rsid w:val="00212EDF"/>
    <w:rsid w:val="00217923"/>
    <w:rsid w:val="00220828"/>
    <w:rsid w:val="00220DAF"/>
    <w:rsid w:val="002227CA"/>
    <w:rsid w:val="002266E7"/>
    <w:rsid w:val="00230F8A"/>
    <w:rsid w:val="0023112E"/>
    <w:rsid w:val="00232815"/>
    <w:rsid w:val="002465E4"/>
    <w:rsid w:val="0025327C"/>
    <w:rsid w:val="00253BE3"/>
    <w:rsid w:val="00254B27"/>
    <w:rsid w:val="0026279C"/>
    <w:rsid w:val="00270F42"/>
    <w:rsid w:val="00271185"/>
    <w:rsid w:val="002751C3"/>
    <w:rsid w:val="00277148"/>
    <w:rsid w:val="00282A9D"/>
    <w:rsid w:val="002841D0"/>
    <w:rsid w:val="00292C60"/>
    <w:rsid w:val="00296718"/>
    <w:rsid w:val="002A01AA"/>
    <w:rsid w:val="002A6D1E"/>
    <w:rsid w:val="002B5917"/>
    <w:rsid w:val="002D7741"/>
    <w:rsid w:val="002D793F"/>
    <w:rsid w:val="002F2D34"/>
    <w:rsid w:val="002F4C5A"/>
    <w:rsid w:val="002F52E1"/>
    <w:rsid w:val="003018F5"/>
    <w:rsid w:val="00304C58"/>
    <w:rsid w:val="00310076"/>
    <w:rsid w:val="003171B7"/>
    <w:rsid w:val="00326235"/>
    <w:rsid w:val="00330CFC"/>
    <w:rsid w:val="00336AEF"/>
    <w:rsid w:val="00346D6C"/>
    <w:rsid w:val="0035090F"/>
    <w:rsid w:val="00353C06"/>
    <w:rsid w:val="00365FE8"/>
    <w:rsid w:val="00381159"/>
    <w:rsid w:val="00383C4E"/>
    <w:rsid w:val="00384FFD"/>
    <w:rsid w:val="00385F41"/>
    <w:rsid w:val="00386955"/>
    <w:rsid w:val="003919E1"/>
    <w:rsid w:val="00393E81"/>
    <w:rsid w:val="003951CF"/>
    <w:rsid w:val="003A1853"/>
    <w:rsid w:val="003C0032"/>
    <w:rsid w:val="003C0428"/>
    <w:rsid w:val="003C2636"/>
    <w:rsid w:val="003C3899"/>
    <w:rsid w:val="003C47C3"/>
    <w:rsid w:val="003D2E6D"/>
    <w:rsid w:val="003D5BF1"/>
    <w:rsid w:val="003D7F2C"/>
    <w:rsid w:val="003E09ED"/>
    <w:rsid w:val="003E295F"/>
    <w:rsid w:val="003F4F3F"/>
    <w:rsid w:val="003F5500"/>
    <w:rsid w:val="00400AB8"/>
    <w:rsid w:val="0040447D"/>
    <w:rsid w:val="00411150"/>
    <w:rsid w:val="004132AB"/>
    <w:rsid w:val="0041795B"/>
    <w:rsid w:val="00417BF9"/>
    <w:rsid w:val="00426170"/>
    <w:rsid w:val="004314FA"/>
    <w:rsid w:val="00445D30"/>
    <w:rsid w:val="00447D00"/>
    <w:rsid w:val="00454488"/>
    <w:rsid w:val="004568D8"/>
    <w:rsid w:val="0046095C"/>
    <w:rsid w:val="00471178"/>
    <w:rsid w:val="00475C13"/>
    <w:rsid w:val="0047798B"/>
    <w:rsid w:val="00481958"/>
    <w:rsid w:val="004A1FD0"/>
    <w:rsid w:val="004A7261"/>
    <w:rsid w:val="004B4E64"/>
    <w:rsid w:val="004B60F8"/>
    <w:rsid w:val="004B620B"/>
    <w:rsid w:val="004C24F9"/>
    <w:rsid w:val="004C2A42"/>
    <w:rsid w:val="004D26F8"/>
    <w:rsid w:val="004F171B"/>
    <w:rsid w:val="00502EE3"/>
    <w:rsid w:val="0051157E"/>
    <w:rsid w:val="005202C6"/>
    <w:rsid w:val="00520315"/>
    <w:rsid w:val="0052142D"/>
    <w:rsid w:val="00522501"/>
    <w:rsid w:val="00536512"/>
    <w:rsid w:val="005524CC"/>
    <w:rsid w:val="00564583"/>
    <w:rsid w:val="005645A1"/>
    <w:rsid w:val="00565689"/>
    <w:rsid w:val="005A3686"/>
    <w:rsid w:val="005A3708"/>
    <w:rsid w:val="005A73D6"/>
    <w:rsid w:val="005B11EE"/>
    <w:rsid w:val="005C0153"/>
    <w:rsid w:val="005C3708"/>
    <w:rsid w:val="005C3D65"/>
    <w:rsid w:val="005D249E"/>
    <w:rsid w:val="005D49B4"/>
    <w:rsid w:val="005D6A92"/>
    <w:rsid w:val="005E3F20"/>
    <w:rsid w:val="005F2520"/>
    <w:rsid w:val="005F475D"/>
    <w:rsid w:val="00606504"/>
    <w:rsid w:val="006142F7"/>
    <w:rsid w:val="00622EF5"/>
    <w:rsid w:val="00635653"/>
    <w:rsid w:val="0063721C"/>
    <w:rsid w:val="00646AFD"/>
    <w:rsid w:val="00646B5C"/>
    <w:rsid w:val="0065447B"/>
    <w:rsid w:val="00660452"/>
    <w:rsid w:val="006609C5"/>
    <w:rsid w:val="006654D2"/>
    <w:rsid w:val="0066551A"/>
    <w:rsid w:val="00672D20"/>
    <w:rsid w:val="00680652"/>
    <w:rsid w:val="006A2669"/>
    <w:rsid w:val="006A4DB1"/>
    <w:rsid w:val="006B560D"/>
    <w:rsid w:val="006B5CFF"/>
    <w:rsid w:val="006C0C74"/>
    <w:rsid w:val="006C3A9A"/>
    <w:rsid w:val="006C5A83"/>
    <w:rsid w:val="006C6F69"/>
    <w:rsid w:val="006D438E"/>
    <w:rsid w:val="006D5AEA"/>
    <w:rsid w:val="006D7DE7"/>
    <w:rsid w:val="006E4D21"/>
    <w:rsid w:val="006F0AE3"/>
    <w:rsid w:val="00710A56"/>
    <w:rsid w:val="00710AD7"/>
    <w:rsid w:val="007162BF"/>
    <w:rsid w:val="00716F1A"/>
    <w:rsid w:val="00717375"/>
    <w:rsid w:val="0073596D"/>
    <w:rsid w:val="00741A0C"/>
    <w:rsid w:val="00741F4C"/>
    <w:rsid w:val="00743884"/>
    <w:rsid w:val="00751817"/>
    <w:rsid w:val="0075497A"/>
    <w:rsid w:val="007552A7"/>
    <w:rsid w:val="00766B2F"/>
    <w:rsid w:val="00777FE0"/>
    <w:rsid w:val="00780B18"/>
    <w:rsid w:val="0079480C"/>
    <w:rsid w:val="007B3CF1"/>
    <w:rsid w:val="007C252D"/>
    <w:rsid w:val="007D1C99"/>
    <w:rsid w:val="007D456E"/>
    <w:rsid w:val="0080118A"/>
    <w:rsid w:val="008031ED"/>
    <w:rsid w:val="00804231"/>
    <w:rsid w:val="0080795D"/>
    <w:rsid w:val="00821213"/>
    <w:rsid w:val="0082627E"/>
    <w:rsid w:val="00837190"/>
    <w:rsid w:val="0084047E"/>
    <w:rsid w:val="00843BF6"/>
    <w:rsid w:val="00843EA8"/>
    <w:rsid w:val="00843FB2"/>
    <w:rsid w:val="008458D9"/>
    <w:rsid w:val="008474D0"/>
    <w:rsid w:val="008562EF"/>
    <w:rsid w:val="00857691"/>
    <w:rsid w:val="00860CB1"/>
    <w:rsid w:val="0087433A"/>
    <w:rsid w:val="00877B2A"/>
    <w:rsid w:val="00877FF9"/>
    <w:rsid w:val="00881802"/>
    <w:rsid w:val="0088186B"/>
    <w:rsid w:val="00884E86"/>
    <w:rsid w:val="00890C12"/>
    <w:rsid w:val="00892062"/>
    <w:rsid w:val="008929B2"/>
    <w:rsid w:val="00894021"/>
    <w:rsid w:val="008A2515"/>
    <w:rsid w:val="008A7362"/>
    <w:rsid w:val="008B1123"/>
    <w:rsid w:val="008B1B26"/>
    <w:rsid w:val="008B4C13"/>
    <w:rsid w:val="008C7EF2"/>
    <w:rsid w:val="008D3538"/>
    <w:rsid w:val="008D36C6"/>
    <w:rsid w:val="008D662C"/>
    <w:rsid w:val="008E0630"/>
    <w:rsid w:val="00902F75"/>
    <w:rsid w:val="00903486"/>
    <w:rsid w:val="00906277"/>
    <w:rsid w:val="00906B39"/>
    <w:rsid w:val="00911D8A"/>
    <w:rsid w:val="00934FEB"/>
    <w:rsid w:val="00936B0F"/>
    <w:rsid w:val="00940F60"/>
    <w:rsid w:val="00941F0F"/>
    <w:rsid w:val="00952F32"/>
    <w:rsid w:val="00953B5D"/>
    <w:rsid w:val="00953EB9"/>
    <w:rsid w:val="00955F64"/>
    <w:rsid w:val="00961FF3"/>
    <w:rsid w:val="0096244A"/>
    <w:rsid w:val="00963F2D"/>
    <w:rsid w:val="009851C0"/>
    <w:rsid w:val="00997284"/>
    <w:rsid w:val="009A2BDE"/>
    <w:rsid w:val="009C085F"/>
    <w:rsid w:val="009C33AF"/>
    <w:rsid w:val="009D473C"/>
    <w:rsid w:val="00A043BC"/>
    <w:rsid w:val="00A04FDF"/>
    <w:rsid w:val="00A07743"/>
    <w:rsid w:val="00A10FF5"/>
    <w:rsid w:val="00A1276C"/>
    <w:rsid w:val="00A14936"/>
    <w:rsid w:val="00A1603D"/>
    <w:rsid w:val="00A17A26"/>
    <w:rsid w:val="00A20699"/>
    <w:rsid w:val="00A24259"/>
    <w:rsid w:val="00A25A2C"/>
    <w:rsid w:val="00A33928"/>
    <w:rsid w:val="00A34536"/>
    <w:rsid w:val="00A34A33"/>
    <w:rsid w:val="00A34D91"/>
    <w:rsid w:val="00A46324"/>
    <w:rsid w:val="00A46760"/>
    <w:rsid w:val="00A467C5"/>
    <w:rsid w:val="00A5266E"/>
    <w:rsid w:val="00A572BD"/>
    <w:rsid w:val="00A57AC8"/>
    <w:rsid w:val="00A66322"/>
    <w:rsid w:val="00A73C82"/>
    <w:rsid w:val="00A77334"/>
    <w:rsid w:val="00A84C34"/>
    <w:rsid w:val="00A94A1E"/>
    <w:rsid w:val="00AA482B"/>
    <w:rsid w:val="00AA7125"/>
    <w:rsid w:val="00AA7225"/>
    <w:rsid w:val="00AD4BEE"/>
    <w:rsid w:val="00AD574C"/>
    <w:rsid w:val="00AD6296"/>
    <w:rsid w:val="00AE0615"/>
    <w:rsid w:val="00AE4526"/>
    <w:rsid w:val="00B04125"/>
    <w:rsid w:val="00B11E25"/>
    <w:rsid w:val="00B132D3"/>
    <w:rsid w:val="00B2439A"/>
    <w:rsid w:val="00B26BD3"/>
    <w:rsid w:val="00B33ABA"/>
    <w:rsid w:val="00B55860"/>
    <w:rsid w:val="00B569AB"/>
    <w:rsid w:val="00B6095D"/>
    <w:rsid w:val="00B636C5"/>
    <w:rsid w:val="00B6666B"/>
    <w:rsid w:val="00B756F0"/>
    <w:rsid w:val="00B810C9"/>
    <w:rsid w:val="00B825C8"/>
    <w:rsid w:val="00B90D2E"/>
    <w:rsid w:val="00B918F6"/>
    <w:rsid w:val="00B97977"/>
    <w:rsid w:val="00BA26BD"/>
    <w:rsid w:val="00BA3B54"/>
    <w:rsid w:val="00BA57DE"/>
    <w:rsid w:val="00BC13F9"/>
    <w:rsid w:val="00BC56D2"/>
    <w:rsid w:val="00BC6791"/>
    <w:rsid w:val="00BD0F06"/>
    <w:rsid w:val="00BD15A0"/>
    <w:rsid w:val="00BD4E62"/>
    <w:rsid w:val="00BF2F0E"/>
    <w:rsid w:val="00BF3DB9"/>
    <w:rsid w:val="00BF4081"/>
    <w:rsid w:val="00C06147"/>
    <w:rsid w:val="00C066E3"/>
    <w:rsid w:val="00C11FBA"/>
    <w:rsid w:val="00C14DB5"/>
    <w:rsid w:val="00C14F0A"/>
    <w:rsid w:val="00C25409"/>
    <w:rsid w:val="00C36BF6"/>
    <w:rsid w:val="00C43DDC"/>
    <w:rsid w:val="00C55AB2"/>
    <w:rsid w:val="00C57EBF"/>
    <w:rsid w:val="00C62B4D"/>
    <w:rsid w:val="00C670FC"/>
    <w:rsid w:val="00C724D9"/>
    <w:rsid w:val="00C75BAE"/>
    <w:rsid w:val="00C80E53"/>
    <w:rsid w:val="00C955A6"/>
    <w:rsid w:val="00C959E7"/>
    <w:rsid w:val="00CA3349"/>
    <w:rsid w:val="00CA5D7D"/>
    <w:rsid w:val="00CB1282"/>
    <w:rsid w:val="00CB18B7"/>
    <w:rsid w:val="00CC6007"/>
    <w:rsid w:val="00CD0B1A"/>
    <w:rsid w:val="00CD2745"/>
    <w:rsid w:val="00CD41C5"/>
    <w:rsid w:val="00CE1476"/>
    <w:rsid w:val="00CE1F22"/>
    <w:rsid w:val="00CF69A6"/>
    <w:rsid w:val="00D170F1"/>
    <w:rsid w:val="00D210B7"/>
    <w:rsid w:val="00D2452C"/>
    <w:rsid w:val="00D35F4B"/>
    <w:rsid w:val="00D43F3F"/>
    <w:rsid w:val="00D54063"/>
    <w:rsid w:val="00D55B73"/>
    <w:rsid w:val="00D57BB7"/>
    <w:rsid w:val="00D679A4"/>
    <w:rsid w:val="00D739FB"/>
    <w:rsid w:val="00D768C8"/>
    <w:rsid w:val="00D85633"/>
    <w:rsid w:val="00D954DC"/>
    <w:rsid w:val="00D95AED"/>
    <w:rsid w:val="00DA253B"/>
    <w:rsid w:val="00DA3FB2"/>
    <w:rsid w:val="00DA4D46"/>
    <w:rsid w:val="00DB7115"/>
    <w:rsid w:val="00DC2880"/>
    <w:rsid w:val="00DC36BF"/>
    <w:rsid w:val="00DD36D1"/>
    <w:rsid w:val="00DE7FF7"/>
    <w:rsid w:val="00DF267E"/>
    <w:rsid w:val="00DF27A6"/>
    <w:rsid w:val="00DF41F3"/>
    <w:rsid w:val="00E007EA"/>
    <w:rsid w:val="00E0221A"/>
    <w:rsid w:val="00E0524D"/>
    <w:rsid w:val="00E05C3C"/>
    <w:rsid w:val="00E10D11"/>
    <w:rsid w:val="00E129A2"/>
    <w:rsid w:val="00E14237"/>
    <w:rsid w:val="00E21B3E"/>
    <w:rsid w:val="00E343DB"/>
    <w:rsid w:val="00E34C35"/>
    <w:rsid w:val="00E6165A"/>
    <w:rsid w:val="00E67D59"/>
    <w:rsid w:val="00E72511"/>
    <w:rsid w:val="00E732FC"/>
    <w:rsid w:val="00E7487F"/>
    <w:rsid w:val="00E7796B"/>
    <w:rsid w:val="00E8458B"/>
    <w:rsid w:val="00E918CD"/>
    <w:rsid w:val="00E93A5F"/>
    <w:rsid w:val="00EA1F2A"/>
    <w:rsid w:val="00EA3ADC"/>
    <w:rsid w:val="00EA76EA"/>
    <w:rsid w:val="00EA784F"/>
    <w:rsid w:val="00EA7BB0"/>
    <w:rsid w:val="00EC1429"/>
    <w:rsid w:val="00EC4E68"/>
    <w:rsid w:val="00ED7BB5"/>
    <w:rsid w:val="00EE122A"/>
    <w:rsid w:val="00EE37D1"/>
    <w:rsid w:val="00EF1AC2"/>
    <w:rsid w:val="00F0257C"/>
    <w:rsid w:val="00F068DE"/>
    <w:rsid w:val="00F06BED"/>
    <w:rsid w:val="00F24C17"/>
    <w:rsid w:val="00F32D4D"/>
    <w:rsid w:val="00F41FFE"/>
    <w:rsid w:val="00F641EE"/>
    <w:rsid w:val="00F723CB"/>
    <w:rsid w:val="00F72B2B"/>
    <w:rsid w:val="00F73063"/>
    <w:rsid w:val="00F730AB"/>
    <w:rsid w:val="00F926B7"/>
    <w:rsid w:val="00F94438"/>
    <w:rsid w:val="00FA70BB"/>
    <w:rsid w:val="00FB31E1"/>
    <w:rsid w:val="00FB4CA3"/>
    <w:rsid w:val="00FB612D"/>
    <w:rsid w:val="00FC1084"/>
    <w:rsid w:val="00FD0966"/>
    <w:rsid w:val="00FD5314"/>
    <w:rsid w:val="00FF1C6E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5034C"/>
  <w15:docId w15:val="{698B1C29-F248-8241-AB75-7AF511D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C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C05"/>
  </w:style>
  <w:style w:type="paragraph" w:styleId="BalloonText">
    <w:name w:val="Balloon Text"/>
    <w:basedOn w:val="Normal"/>
    <w:semiHidden/>
    <w:rsid w:val="00A94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41F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d.org/aca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E891-27BE-41F1-97E0-30CAAB5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Chantal LeFevre</cp:lastModifiedBy>
  <cp:revision>2</cp:revision>
  <cp:lastPrinted>2021-01-04T15:32:00Z</cp:lastPrinted>
  <dcterms:created xsi:type="dcterms:W3CDTF">2021-01-07T18:30:00Z</dcterms:created>
  <dcterms:modified xsi:type="dcterms:W3CDTF">2021-01-07T18:30:00Z</dcterms:modified>
</cp:coreProperties>
</file>