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3B1CB" w14:textId="77777777" w:rsidR="0089691E" w:rsidRPr="0058561E" w:rsidRDefault="0089691E" w:rsidP="0089691E">
      <w:pPr>
        <w:rPr>
          <w:bCs/>
        </w:rPr>
      </w:pPr>
      <w:r w:rsidRPr="0058561E">
        <w:rPr>
          <w:bCs/>
          <w:highlight w:val="yellow"/>
        </w:rPr>
        <w:t>Date</w:t>
      </w:r>
    </w:p>
    <w:p w14:paraId="534F2EC5" w14:textId="4CEDD79B" w:rsidR="00FC6935" w:rsidRPr="00A62174" w:rsidRDefault="00586EB9">
      <w:pPr>
        <w:rPr>
          <w:b/>
          <w:bCs/>
        </w:rPr>
      </w:pPr>
      <w:bookmarkStart w:id="0" w:name="_GoBack"/>
      <w:bookmarkEnd w:id="0"/>
      <w:r w:rsidRPr="00A62174">
        <w:rPr>
          <w:b/>
          <w:bCs/>
        </w:rPr>
        <w:t xml:space="preserve">Notice of Workplace Exposure to </w:t>
      </w:r>
      <w:r w:rsidR="00A62174">
        <w:rPr>
          <w:b/>
          <w:bCs/>
        </w:rPr>
        <w:t xml:space="preserve">a </w:t>
      </w:r>
      <w:r w:rsidRPr="00A62174">
        <w:rPr>
          <w:b/>
          <w:bCs/>
        </w:rPr>
        <w:t>Communicable Disease</w:t>
      </w:r>
    </w:p>
    <w:p w14:paraId="4186CFD6" w14:textId="3D0757E1" w:rsidR="00586EB9" w:rsidRDefault="00586EB9">
      <w:r>
        <w:t xml:space="preserve">We have been notified that one of our employees has been </w:t>
      </w:r>
      <w:r w:rsidRPr="009D3D61">
        <w:t>diagnosed</w:t>
      </w:r>
      <w:r>
        <w:t xml:space="preserve"> with the novel coronavirus, </w:t>
      </w:r>
      <w:r w:rsidR="00E772CE">
        <w:t xml:space="preserve">also known as </w:t>
      </w:r>
      <w:r>
        <w:t>COVID-19. As such, employees</w:t>
      </w:r>
      <w:r w:rsidR="005572C9">
        <w:t xml:space="preserve"> working at </w:t>
      </w:r>
      <w:r w:rsidR="005572C9" w:rsidRPr="007410F0">
        <w:rPr>
          <w:highlight w:val="yellow"/>
        </w:rPr>
        <w:t>[location</w:t>
      </w:r>
      <w:r w:rsidR="007410F0">
        <w:rPr>
          <w:highlight w:val="yellow"/>
        </w:rPr>
        <w:t>, include physical address</w:t>
      </w:r>
      <w:r w:rsidR="005572C9" w:rsidRPr="007410F0">
        <w:rPr>
          <w:highlight w:val="yellow"/>
        </w:rPr>
        <w:t>]</w:t>
      </w:r>
      <w:r w:rsidR="005572C9">
        <w:t xml:space="preserve"> </w:t>
      </w:r>
      <w:r>
        <w:t xml:space="preserve">may have been exposed to this virus. </w:t>
      </w:r>
      <w:r w:rsidR="00A62174">
        <w:t xml:space="preserve">According to the Centers for Disease Control and Prevention (CDC), the virus is thought to spread mainly between people who are in close contact with one another (within about 6 feet) through respiratory droplets produced when an infected person coughs or sneezes. </w:t>
      </w:r>
      <w:r>
        <w:t xml:space="preserve">If you </w:t>
      </w:r>
      <w:r w:rsidR="00A62174">
        <w:t>experience</w:t>
      </w:r>
      <w:r>
        <w:t xml:space="preserve"> symptoms of respiratory illness (fever, coughing</w:t>
      </w:r>
      <w:r w:rsidR="00A62174">
        <w:t xml:space="preserve"> or</w:t>
      </w:r>
      <w:r>
        <w:t xml:space="preserve"> shortness of breath), please </w:t>
      </w:r>
      <w:r w:rsidR="00B30B76">
        <w:t xml:space="preserve">inform </w:t>
      </w:r>
      <w:r w:rsidR="009D3D61">
        <w:t xml:space="preserve">the </w:t>
      </w:r>
      <w:r w:rsidR="007410F0" w:rsidRPr="007410F0">
        <w:rPr>
          <w:highlight w:val="yellow"/>
        </w:rPr>
        <w:t>[</w:t>
      </w:r>
      <w:r w:rsidR="007410F0">
        <w:rPr>
          <w:highlight w:val="yellow"/>
        </w:rPr>
        <w:t>insert name of Site Manager or Pastor</w:t>
      </w:r>
      <w:r w:rsidR="007410F0" w:rsidRPr="007410F0">
        <w:rPr>
          <w:highlight w:val="yellow"/>
        </w:rPr>
        <w:t>]</w:t>
      </w:r>
      <w:r w:rsidR="007410F0">
        <w:t xml:space="preserve"> at</w:t>
      </w:r>
      <w:r w:rsidR="00B30B76">
        <w:t xml:space="preserve"> </w:t>
      </w:r>
      <w:r w:rsidR="007410F0" w:rsidRPr="007410F0">
        <w:rPr>
          <w:highlight w:val="yellow"/>
        </w:rPr>
        <w:t>[</w:t>
      </w:r>
      <w:r w:rsidR="007410F0">
        <w:rPr>
          <w:highlight w:val="yellow"/>
        </w:rPr>
        <w:t>phone number of Site Manager or Pastor</w:t>
      </w:r>
      <w:r w:rsidR="007410F0" w:rsidRPr="007410F0">
        <w:rPr>
          <w:highlight w:val="yellow"/>
        </w:rPr>
        <w:t>]</w:t>
      </w:r>
      <w:r w:rsidR="007410F0">
        <w:t xml:space="preserve"> </w:t>
      </w:r>
      <w:r w:rsidR="005572C9">
        <w:t xml:space="preserve">and </w:t>
      </w:r>
      <w:r>
        <w:t xml:space="preserve">contact your health care provider. </w:t>
      </w:r>
      <w:r w:rsidR="000F054D">
        <w:t xml:space="preserve">The Diocese of Sacramento </w:t>
      </w:r>
      <w:r w:rsidR="005B1B7D" w:rsidRPr="005B1B7D">
        <w:t xml:space="preserve">will keep all medical information confidential and </w:t>
      </w:r>
      <w:r w:rsidR="00E772CE">
        <w:t xml:space="preserve">will </w:t>
      </w:r>
      <w:r w:rsidR="005B1B7D" w:rsidRPr="005B1B7D">
        <w:t>only disclose</w:t>
      </w:r>
      <w:r w:rsidR="00E772CE">
        <w:t xml:space="preserve"> it</w:t>
      </w:r>
      <w:r w:rsidR="005B1B7D" w:rsidRPr="005B1B7D">
        <w:t xml:space="preserve"> on a need-to-know basis</w:t>
      </w:r>
      <w:r w:rsidR="005B1B7D">
        <w:t xml:space="preserve">. </w:t>
      </w:r>
    </w:p>
    <w:p w14:paraId="4C8D8817" w14:textId="58AA1843" w:rsidR="000F054D" w:rsidRPr="000F054D" w:rsidRDefault="000F054D" w:rsidP="000F054D">
      <w:pPr>
        <w:rPr>
          <w:u w:val="single"/>
        </w:rPr>
      </w:pPr>
      <w:r>
        <w:t xml:space="preserve">The Diocese of Sacramento </w:t>
      </w:r>
      <w:r w:rsidR="00586EB9">
        <w:t>is taking measures to ensure the safety of our employees</w:t>
      </w:r>
      <w:r w:rsidR="00A62174">
        <w:t xml:space="preserve"> during this coronavirus outbreak</w:t>
      </w:r>
      <w:r w:rsidR="00586EB9">
        <w:t>, including:</w:t>
      </w:r>
      <w:r w:rsidR="00586EB9">
        <w:tab/>
      </w:r>
    </w:p>
    <w:p w14:paraId="6CAAA881" w14:textId="3D03C940" w:rsidR="000F054D" w:rsidRPr="000F054D" w:rsidRDefault="000F054D" w:rsidP="000F054D">
      <w:pPr>
        <w:numPr>
          <w:ilvl w:val="0"/>
          <w:numId w:val="1"/>
        </w:numPr>
      </w:pPr>
      <w:r>
        <w:t>Limiting the number of employees working on-site at a given time</w:t>
      </w:r>
      <w:r w:rsidRPr="000F054D">
        <w:t>.</w:t>
      </w:r>
    </w:p>
    <w:p w14:paraId="13F97462" w14:textId="77777777" w:rsidR="00F376DB" w:rsidRDefault="00F376DB" w:rsidP="000F054D">
      <w:pPr>
        <w:numPr>
          <w:ilvl w:val="0"/>
          <w:numId w:val="1"/>
        </w:numPr>
      </w:pPr>
      <w:r>
        <w:t>Allowing e</w:t>
      </w:r>
      <w:r w:rsidR="000F054D" w:rsidRPr="000F054D">
        <w:t>mployees who are at higher risk for infection</w:t>
      </w:r>
      <w:r>
        <w:t xml:space="preserve"> to work from home when possible.</w:t>
      </w:r>
    </w:p>
    <w:p w14:paraId="34856ED2" w14:textId="77777777" w:rsidR="00F376DB" w:rsidRDefault="00F376DB" w:rsidP="000F054D">
      <w:pPr>
        <w:numPr>
          <w:ilvl w:val="0"/>
          <w:numId w:val="1"/>
        </w:numPr>
      </w:pPr>
      <w:r>
        <w:t xml:space="preserve">Conducting </w:t>
      </w:r>
      <w:r w:rsidR="000F054D" w:rsidRPr="00F376DB">
        <w:t>Daily Wellness Screening</w:t>
      </w:r>
      <w:r>
        <w:t>.</w:t>
      </w:r>
    </w:p>
    <w:p w14:paraId="58428D97" w14:textId="77777777" w:rsidR="00F376DB" w:rsidRPr="00F376DB" w:rsidRDefault="00F376DB" w:rsidP="00F376DB">
      <w:pPr>
        <w:numPr>
          <w:ilvl w:val="0"/>
          <w:numId w:val="1"/>
        </w:numPr>
        <w:rPr>
          <w:u w:val="single"/>
        </w:rPr>
      </w:pPr>
      <w:r>
        <w:t>Requiring the use of a face c</w:t>
      </w:r>
      <w:r w:rsidR="000F054D" w:rsidRPr="00F376DB">
        <w:t>overing</w:t>
      </w:r>
      <w:r>
        <w:t>s in all common areas or where 6 feet of social distancing.</w:t>
      </w:r>
    </w:p>
    <w:p w14:paraId="4554A874" w14:textId="77777777" w:rsidR="003E371E" w:rsidRDefault="00F376DB" w:rsidP="000F054D">
      <w:pPr>
        <w:numPr>
          <w:ilvl w:val="0"/>
          <w:numId w:val="1"/>
        </w:numPr>
      </w:pPr>
      <w:r>
        <w:t>C</w:t>
      </w:r>
      <w:r w:rsidRPr="00F376DB">
        <w:t>leaning and d</w:t>
      </w:r>
      <w:r w:rsidR="000F054D" w:rsidRPr="00F376DB">
        <w:t>isinfecting</w:t>
      </w:r>
      <w:r w:rsidRPr="00F376DB">
        <w:t xml:space="preserve"> </w:t>
      </w:r>
      <w:r>
        <w:t>of frequently touched objects in the work area, bathrooms, and kitchen areas.</w:t>
      </w:r>
    </w:p>
    <w:p w14:paraId="015B7EFE" w14:textId="3A589B61" w:rsidR="000F054D" w:rsidRPr="003E371E" w:rsidRDefault="000F054D" w:rsidP="000F054D">
      <w:pPr>
        <w:numPr>
          <w:ilvl w:val="0"/>
          <w:numId w:val="1"/>
        </w:numPr>
      </w:pPr>
      <w:r w:rsidRPr="003E371E">
        <w:t>Workplace Modifications</w:t>
      </w:r>
      <w:r w:rsidR="003E371E">
        <w:t xml:space="preserve"> regarding visitors and meetings held on site.</w:t>
      </w:r>
    </w:p>
    <w:p w14:paraId="09A7D6E6" w14:textId="7F8ECEF2" w:rsidR="00A86A21" w:rsidRDefault="00A86A21">
      <w:r>
        <w:t xml:space="preserve">Employees may be eligible for the following benefits due to a COVID-19 </w:t>
      </w:r>
      <w:r w:rsidRPr="00A86A21">
        <w:t>expos</w:t>
      </w:r>
      <w:r>
        <w:t>ure:</w:t>
      </w:r>
    </w:p>
    <w:p w14:paraId="5C952CD9" w14:textId="0839353B" w:rsidR="00586EB9" w:rsidRDefault="00A86A21" w:rsidP="00A86A21">
      <w:pPr>
        <w:pStyle w:val="ListParagraph"/>
        <w:numPr>
          <w:ilvl w:val="0"/>
          <w:numId w:val="9"/>
        </w:numPr>
      </w:pPr>
      <w:r>
        <w:t xml:space="preserve">Workers’ Compensation Claim </w:t>
      </w:r>
    </w:p>
    <w:p w14:paraId="6B1E65ED" w14:textId="5E4B952E" w:rsidR="00A86A21" w:rsidRDefault="00A86A21" w:rsidP="00A86A21">
      <w:pPr>
        <w:pStyle w:val="ListParagraph"/>
        <w:numPr>
          <w:ilvl w:val="0"/>
          <w:numId w:val="9"/>
        </w:numPr>
      </w:pPr>
      <w:r>
        <w:t>Emergency Paid Sick Leave</w:t>
      </w:r>
    </w:p>
    <w:p w14:paraId="15BBBCED" w14:textId="63929699" w:rsidR="00A86A21" w:rsidRDefault="00A86A21" w:rsidP="00A86A21">
      <w:pPr>
        <w:pStyle w:val="ListParagraph"/>
        <w:numPr>
          <w:ilvl w:val="0"/>
          <w:numId w:val="9"/>
        </w:numPr>
      </w:pPr>
      <w:r>
        <w:t>Emergency Leave of Absence</w:t>
      </w:r>
    </w:p>
    <w:p w14:paraId="14A6F1B0" w14:textId="1770926D" w:rsidR="00A86A21" w:rsidRDefault="00A86A21" w:rsidP="00A86A21">
      <w:pPr>
        <w:pStyle w:val="ListParagraph"/>
        <w:numPr>
          <w:ilvl w:val="0"/>
          <w:numId w:val="9"/>
        </w:numPr>
      </w:pPr>
      <w:r>
        <w:t>Medical Leave of Absence</w:t>
      </w:r>
    </w:p>
    <w:p w14:paraId="09A84520" w14:textId="5AEE7E5D" w:rsidR="00A86A21" w:rsidRDefault="00A86A21" w:rsidP="00A86A21">
      <w:pPr>
        <w:pStyle w:val="ListParagraph"/>
        <w:numPr>
          <w:ilvl w:val="0"/>
          <w:numId w:val="9"/>
        </w:numPr>
      </w:pPr>
      <w:r>
        <w:t>Use of accrued sick and vacation hours</w:t>
      </w:r>
    </w:p>
    <w:p w14:paraId="7EEAF35C" w14:textId="7A06B711" w:rsidR="00586EB9" w:rsidRDefault="00586EB9">
      <w:r>
        <w:t xml:space="preserve">For more information on COVID-19, including symptoms and treatment, visit the </w:t>
      </w:r>
      <w:r w:rsidR="00A62174">
        <w:t xml:space="preserve">CDC website at </w:t>
      </w:r>
      <w:hyperlink r:id="rId9" w:history="1">
        <w:r w:rsidR="00A62174" w:rsidRPr="000E2DB0">
          <w:rPr>
            <w:rStyle w:val="Hyperlink"/>
          </w:rPr>
          <w:t>www.cdc.gov</w:t>
        </w:r>
      </w:hyperlink>
      <w:r w:rsidR="00A62174">
        <w:t xml:space="preserve">. </w:t>
      </w:r>
    </w:p>
    <w:p w14:paraId="5089F627" w14:textId="7A0EB669" w:rsidR="00A86A21" w:rsidRDefault="00A86A21">
      <w:r>
        <w:t>If you have any further questions or concerns please contact the Office of Lay Personnel.</w:t>
      </w:r>
    </w:p>
    <w:sectPr w:rsidR="00A8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48D"/>
    <w:multiLevelType w:val="hybridMultilevel"/>
    <w:tmpl w:val="5F42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7FE"/>
    <w:multiLevelType w:val="hybridMultilevel"/>
    <w:tmpl w:val="AA82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3452"/>
    <w:multiLevelType w:val="hybridMultilevel"/>
    <w:tmpl w:val="F528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6415"/>
    <w:multiLevelType w:val="hybridMultilevel"/>
    <w:tmpl w:val="711A838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F606076"/>
    <w:multiLevelType w:val="hybridMultilevel"/>
    <w:tmpl w:val="BD54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149A6"/>
    <w:multiLevelType w:val="hybridMultilevel"/>
    <w:tmpl w:val="66C285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F2C75A7"/>
    <w:multiLevelType w:val="hybridMultilevel"/>
    <w:tmpl w:val="A06496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14A15D0"/>
    <w:multiLevelType w:val="hybridMultilevel"/>
    <w:tmpl w:val="494A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1A29"/>
    <w:multiLevelType w:val="hybridMultilevel"/>
    <w:tmpl w:val="9628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2A99"/>
    <w:multiLevelType w:val="hybridMultilevel"/>
    <w:tmpl w:val="F878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B9"/>
    <w:rsid w:val="000F054D"/>
    <w:rsid w:val="001B4E48"/>
    <w:rsid w:val="002A3F0E"/>
    <w:rsid w:val="002A693A"/>
    <w:rsid w:val="003E371E"/>
    <w:rsid w:val="0045382C"/>
    <w:rsid w:val="005572C9"/>
    <w:rsid w:val="00586EB9"/>
    <w:rsid w:val="005B1B7D"/>
    <w:rsid w:val="007410F0"/>
    <w:rsid w:val="0089691E"/>
    <w:rsid w:val="009D3D61"/>
    <w:rsid w:val="00A62174"/>
    <w:rsid w:val="00A86A21"/>
    <w:rsid w:val="00B30B76"/>
    <w:rsid w:val="00E772CE"/>
    <w:rsid w:val="00EE6D91"/>
    <w:rsid w:val="00F376DB"/>
    <w:rsid w:val="00F674A0"/>
    <w:rsid w:val="00FC6935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B16E"/>
  <w15:chartTrackingRefBased/>
  <w15:docId w15:val="{2F5ED503-EDBE-423A-80BA-30084D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1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1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3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IsTool xmlns="3aa79ce1-a984-494d-b1bd-153801895108">true</SHRMCoreIsTool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PublishingStartDate xmlns="http://schemas.microsoft.com/sharepoint/v3" xsi:nil="true"/>
    <SHRMCoreMembersOnly xmlns="3aa79ce1-a984-494d-b1bd-153801895108">true</SHRMCoreMembersOnly>
    <_dlc_DocId xmlns="9e35c72e-853b-4481-acd9-8b56c994845b">UC5APVKEY7YA-1742957208-150</_dlc_DocId>
    <_dlc_DocIdUrl xmlns="9e35c72e-853b-4481-acd9-8b56c994845b">
      <Url>https://edit.shrm.org/ResourcesAndTools/tools-and-samples/policies/_layouts/15/DocIdRedir.aspx?ID=UC5APVKEY7YA-1742957208-150</Url>
      <Description>UC5APVKEY7YA-1742957208-150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85527A-DD26-4A86-9098-F2253F445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414F9-CD4E-4DE2-9A04-6FC90FFB5BB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3aa79ce1-a984-494d-b1bd-153801895108"/>
    <ds:schemaRef ds:uri="http://purl.org/dc/terms/"/>
    <ds:schemaRef ds:uri="9e35c72e-853b-4481-acd9-8b56c994845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620816-6408-43B3-BE92-3BB2DBB2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B1626-BDE8-43CF-9DB9-59E700D3BB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Anna Consulo-Schiele</cp:lastModifiedBy>
  <cp:revision>3</cp:revision>
  <dcterms:created xsi:type="dcterms:W3CDTF">2020-11-19T00:24:00Z</dcterms:created>
  <dcterms:modified xsi:type="dcterms:W3CDTF">2020-12-03T20:14:00Z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796b56ae-5a33-4a04-ba3c-1e2f3fdae1e2</vt:lpwstr>
  </property>
  <property fmtid="{D5CDD505-2E9C-101B-9397-08002B2CF9AE}" pid="4" name="TaxKeyword">
    <vt:lpwstr/>
  </property>
</Properties>
</file>